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A39B7">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兰州大学</w:t>
      </w:r>
      <w:r>
        <w:rPr>
          <w:rFonts w:hint="eastAsia" w:ascii="方正小标宋简体" w:eastAsia="方正小标宋简体"/>
          <w:sz w:val="44"/>
          <w:szCs w:val="44"/>
          <w:lang w:val="en-US" w:eastAsia="zh-CN"/>
        </w:rPr>
        <w:t>大气科学学院</w:t>
      </w:r>
      <w:r>
        <w:rPr>
          <w:rFonts w:hint="eastAsia" w:ascii="方正小标宋简体" w:eastAsia="方正小标宋简体"/>
          <w:sz w:val="44"/>
          <w:szCs w:val="44"/>
        </w:rPr>
        <w:t>教职工考核</w:t>
      </w:r>
    </w:p>
    <w:p w14:paraId="07EFBDE0">
      <w:pPr>
        <w:adjustRightInd w:val="0"/>
        <w:snapToGrid w:val="0"/>
        <w:spacing w:line="560" w:lineRule="exact"/>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实施细则</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试行</w:t>
      </w:r>
      <w:r>
        <w:rPr>
          <w:rFonts w:hint="eastAsia" w:ascii="方正小标宋简体" w:eastAsia="方正小标宋简体"/>
          <w:sz w:val="44"/>
          <w:szCs w:val="44"/>
          <w:lang w:eastAsia="zh-CN"/>
        </w:rPr>
        <w:t>）</w:t>
      </w:r>
    </w:p>
    <w:p w14:paraId="096C44AF">
      <w:pPr>
        <w:adjustRightInd w:val="0"/>
        <w:snapToGrid w:val="0"/>
        <w:spacing w:line="560" w:lineRule="exact"/>
        <w:ind w:firstLine="640" w:firstLineChars="200"/>
        <w:rPr>
          <w:rFonts w:ascii="仿宋_GB2312" w:eastAsia="仿宋_GB2312"/>
          <w:sz w:val="32"/>
          <w:szCs w:val="32"/>
        </w:rPr>
      </w:pPr>
    </w:p>
    <w:p w14:paraId="08F80A5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黑体" w:hAnsi="黑体" w:eastAsia="黑体"/>
          <w:sz w:val="32"/>
          <w:szCs w:val="32"/>
        </w:rPr>
      </w:pPr>
      <w:r>
        <w:rPr>
          <w:rFonts w:hint="eastAsia" w:ascii="黑体" w:hAnsi="黑体" w:eastAsia="黑体"/>
          <w:sz w:val="32"/>
          <w:szCs w:val="32"/>
        </w:rPr>
        <w:t>第一章 总则</w:t>
      </w:r>
    </w:p>
    <w:p w14:paraId="51A28560">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b/>
          <w:sz w:val="32"/>
          <w:szCs w:val="32"/>
        </w:rPr>
        <w:t xml:space="preserve"> </w:t>
      </w:r>
      <w:r>
        <w:rPr>
          <w:rFonts w:hint="eastAsia" w:ascii="仿宋_GB2312" w:eastAsia="仿宋_GB2312"/>
          <w:sz w:val="32"/>
          <w:szCs w:val="32"/>
        </w:rPr>
        <w:t>为进一步落实全面深化改革的总体要求，完善人事管理制度体系，建立健全科学合理的教职工考核评价制度，激发教职工工作积极性、主动性、创造性，增强学院创新活力，根据《兰州大学教职工考核办法》（校人〔2019〕92号）</w:t>
      </w:r>
      <w:r>
        <w:rPr>
          <w:rFonts w:hint="eastAsia" w:ascii="仿宋_GB2312" w:eastAsia="仿宋_GB2312"/>
          <w:sz w:val="32"/>
          <w:szCs w:val="32"/>
          <w:lang w:val="en-US" w:eastAsia="zh-CN"/>
        </w:rPr>
        <w:t>要求</w:t>
      </w:r>
      <w:r>
        <w:rPr>
          <w:rFonts w:hint="eastAsia" w:ascii="仿宋_GB2312" w:eastAsia="仿宋_GB2312"/>
          <w:sz w:val="32"/>
          <w:szCs w:val="32"/>
        </w:rPr>
        <w:t>，紧密围绕学校“双一流”建设目标和教育强国建设目标</w:t>
      </w:r>
      <w:r>
        <w:rPr>
          <w:rFonts w:hint="eastAsia" w:ascii="仿宋_GB2312" w:eastAsia="仿宋_GB2312"/>
          <w:sz w:val="32"/>
          <w:szCs w:val="32"/>
          <w:lang w:eastAsia="zh-CN"/>
        </w:rPr>
        <w:t>，</w:t>
      </w:r>
      <w:r>
        <w:rPr>
          <w:rFonts w:hint="eastAsia" w:ascii="仿宋_GB2312" w:eastAsia="仿宋_GB2312"/>
          <w:sz w:val="32"/>
          <w:szCs w:val="32"/>
        </w:rPr>
        <w:t>结合学院实际情况，制定本实施细则。</w:t>
      </w:r>
    </w:p>
    <w:p w14:paraId="3A3E1791">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w:t>
      </w:r>
      <w:r>
        <w:rPr>
          <w:rFonts w:hint="eastAsia" w:ascii="仿宋_GB2312" w:eastAsia="仿宋_GB2312"/>
          <w:color w:val="000000"/>
          <w:sz w:val="32"/>
          <w:szCs w:val="32"/>
        </w:rPr>
        <w:t>教职工考核分为年度考核和聘期考核。考核</w:t>
      </w:r>
      <w:r>
        <w:rPr>
          <w:rFonts w:ascii="仿宋_GB2312" w:eastAsia="仿宋_GB2312"/>
          <w:color w:val="000000"/>
          <w:sz w:val="32"/>
          <w:szCs w:val="32"/>
        </w:rPr>
        <w:t>范围为</w:t>
      </w:r>
      <w:r>
        <w:rPr>
          <w:rFonts w:hint="eastAsia" w:ascii="仿宋_GB2312" w:eastAsia="仿宋_GB2312"/>
          <w:color w:val="000000"/>
          <w:sz w:val="32"/>
          <w:szCs w:val="32"/>
        </w:rPr>
        <w:t>学院在编在职教职工、青年研究员及聘用制人员。</w:t>
      </w:r>
    </w:p>
    <w:p w14:paraId="2B0D273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 xml:space="preserve">第二章  </w:t>
      </w:r>
      <w:r>
        <w:rPr>
          <w:rFonts w:hint="eastAsia" w:ascii="黑体" w:hAnsi="黑体" w:eastAsia="黑体"/>
          <w:color w:val="000000"/>
          <w:sz w:val="32"/>
          <w:szCs w:val="32"/>
          <w:lang w:val="en-US" w:eastAsia="zh-CN"/>
        </w:rPr>
        <w:t>考核</w:t>
      </w:r>
      <w:r>
        <w:rPr>
          <w:rFonts w:hint="eastAsia" w:ascii="黑体" w:hAnsi="黑体" w:eastAsia="黑体"/>
          <w:color w:val="000000"/>
          <w:sz w:val="32"/>
          <w:szCs w:val="32"/>
        </w:rPr>
        <w:t>基本原则</w:t>
      </w:r>
    </w:p>
    <w:p w14:paraId="38723292">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条</w:t>
      </w:r>
      <w:r>
        <w:rPr>
          <w:rFonts w:hint="eastAsia" w:ascii="仿宋_GB2312" w:eastAsia="仿宋_GB2312"/>
          <w:color w:val="000000"/>
          <w:sz w:val="32"/>
          <w:szCs w:val="32"/>
        </w:rPr>
        <w:t xml:space="preserve"> 教职工考核工作的基本原则是：</w:t>
      </w:r>
    </w:p>
    <w:p w14:paraId="1FB68277">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（一）坚持以岗位聘用为基础，强化对岗位履职尽责的考核，突出激励和约束效能，建立“能上能下、能进能出”的岗位管理机制。</w:t>
      </w:r>
    </w:p>
    <w:p w14:paraId="730CCBAE">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（二）坚持全面考核与重点考核相结合，分类指导与分层次考核相结合，年度考核、聘期考核相结合。</w:t>
      </w:r>
    </w:p>
    <w:p w14:paraId="0994B37A">
      <w:pPr>
        <w:adjustRightInd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rPr>
        <w:t>（三）坚持以目标任务考核为重点，按照分级管理、重心下移的原则，明晰管理权责，</w:t>
      </w:r>
      <w:r>
        <w:rPr>
          <w:rFonts w:hint="eastAsia" w:ascii="仿宋_GB2312" w:eastAsia="仿宋_GB2312"/>
          <w:color w:val="000000"/>
          <w:sz w:val="32"/>
          <w:szCs w:val="32"/>
          <w:highlight w:val="none"/>
        </w:rPr>
        <w:t>充分发挥教工党支部、</w:t>
      </w:r>
      <w:r>
        <w:rPr>
          <w:rFonts w:hint="eastAsia" w:ascii="仿宋_GB2312" w:eastAsia="仿宋_GB2312"/>
          <w:color w:val="000000"/>
          <w:sz w:val="32"/>
          <w:szCs w:val="32"/>
          <w:highlight w:val="none"/>
          <w:lang w:val="en-US" w:eastAsia="zh-CN"/>
        </w:rPr>
        <w:t>各系</w:t>
      </w:r>
      <w:r>
        <w:rPr>
          <w:rFonts w:hint="eastAsia" w:ascii="仿宋_GB2312" w:eastAsia="仿宋_GB2312"/>
          <w:color w:val="000000"/>
          <w:sz w:val="32"/>
          <w:szCs w:val="32"/>
          <w:highlight w:val="none"/>
        </w:rPr>
        <w:t>在考核工作中的积极作用。</w:t>
      </w:r>
    </w:p>
    <w:p w14:paraId="234AC445">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第三章 考核组织实施</w:t>
      </w:r>
    </w:p>
    <w:p w14:paraId="4267DDF7">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四</w:t>
      </w:r>
      <w:r>
        <w:rPr>
          <w:rFonts w:hint="eastAsia" w:ascii="黑体" w:hAnsi="黑体" w:eastAsia="黑体"/>
          <w:sz w:val="32"/>
          <w:szCs w:val="32"/>
        </w:rPr>
        <w:t>条</w:t>
      </w:r>
      <w:r>
        <w:rPr>
          <w:rFonts w:hint="eastAsia" w:ascii="仿宋_GB2312" w:eastAsia="仿宋_GB2312"/>
          <w:sz w:val="32"/>
          <w:szCs w:val="32"/>
        </w:rPr>
        <w:t xml:space="preserve"> 学院成立考核工作领导小组，由党政主要负责人担任组长，</w:t>
      </w:r>
      <w:r>
        <w:rPr>
          <w:rFonts w:hint="eastAsia" w:ascii="仿宋_GB2312" w:eastAsia="仿宋_GB2312"/>
          <w:sz w:val="32"/>
          <w:szCs w:val="32"/>
          <w:lang w:val="en-US" w:eastAsia="zh-CN"/>
        </w:rPr>
        <w:t>负责</w:t>
      </w:r>
      <w:r>
        <w:rPr>
          <w:rFonts w:hint="eastAsia" w:ascii="仿宋_GB2312" w:eastAsia="仿宋_GB2312"/>
          <w:sz w:val="32"/>
          <w:szCs w:val="32"/>
        </w:rPr>
        <w:t>人事工作的副院长担任副组长，成员由班子成员、党委委员、纪检委员、工会主席、基层组织负责人、教工党支部书记及教职工代表组成。负责制定</w:t>
      </w:r>
      <w:r>
        <w:rPr>
          <w:rFonts w:hint="eastAsia" w:ascii="仿宋_GB2312" w:eastAsia="仿宋_GB2312"/>
          <w:color w:val="000000"/>
          <w:sz w:val="32"/>
          <w:szCs w:val="32"/>
        </w:rPr>
        <w:t>考核实施细则</w:t>
      </w:r>
      <w:r>
        <w:rPr>
          <w:rFonts w:hint="eastAsia" w:ascii="仿宋_GB2312" w:eastAsia="仿宋_GB2312"/>
          <w:sz w:val="32"/>
          <w:szCs w:val="32"/>
        </w:rPr>
        <w:t>，</w:t>
      </w:r>
      <w:r>
        <w:rPr>
          <w:rFonts w:hint="eastAsia" w:ascii="仿宋_GB2312" w:eastAsia="仿宋_GB2312"/>
          <w:color w:val="000000"/>
          <w:sz w:val="32"/>
          <w:szCs w:val="32"/>
        </w:rPr>
        <w:t>组织、指导、协调、监督考核工作；</w:t>
      </w:r>
      <w:r>
        <w:rPr>
          <w:rFonts w:hint="eastAsia" w:ascii="仿宋_GB2312" w:eastAsia="仿宋_GB2312"/>
          <w:sz w:val="32"/>
          <w:szCs w:val="32"/>
        </w:rPr>
        <w:t>审定教职工年度考核和聘期考核结果，并将考核工作中的特殊、重大问题提交学院党政联席会议研究；</w:t>
      </w:r>
      <w:r>
        <w:rPr>
          <w:rFonts w:hint="eastAsia" w:ascii="仿宋_GB2312" w:eastAsia="仿宋_GB2312"/>
          <w:color w:val="000000"/>
          <w:sz w:val="32"/>
          <w:szCs w:val="32"/>
        </w:rPr>
        <w:t>受理教职工对考核结果</w:t>
      </w:r>
      <w:r>
        <w:rPr>
          <w:rFonts w:hint="eastAsia" w:ascii="仿宋_GB2312" w:eastAsia="仿宋_GB2312"/>
          <w:color w:val="000000"/>
          <w:sz w:val="32"/>
          <w:szCs w:val="32"/>
          <w:lang w:val="en-US" w:eastAsia="zh-CN"/>
        </w:rPr>
        <w:t>质疑</w:t>
      </w:r>
      <w:r>
        <w:rPr>
          <w:rFonts w:hint="eastAsia" w:ascii="仿宋_GB2312" w:eastAsia="仿宋_GB2312"/>
          <w:color w:val="000000"/>
          <w:sz w:val="32"/>
          <w:szCs w:val="32"/>
        </w:rPr>
        <w:t>的复核申请；配合学校处理教职工申诉相关调查处理工作。</w:t>
      </w:r>
    </w:p>
    <w:p w14:paraId="143B1EEF">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_GB2312" w:eastAsia="仿宋_GB2312"/>
          <w:color w:val="000000"/>
          <w:sz w:val="32"/>
          <w:szCs w:val="32"/>
        </w:rPr>
        <w:t xml:space="preserve"> 学院结合自身承担的</w:t>
      </w:r>
      <w:r>
        <w:rPr>
          <w:rFonts w:ascii="仿宋_GB2312" w:eastAsia="仿宋_GB2312"/>
          <w:color w:val="000000"/>
          <w:sz w:val="32"/>
          <w:szCs w:val="32"/>
        </w:rPr>
        <w:t>“</w:t>
      </w:r>
      <w:r>
        <w:rPr>
          <w:rFonts w:hint="eastAsia" w:ascii="仿宋_GB2312" w:eastAsia="仿宋_GB2312"/>
          <w:color w:val="000000"/>
          <w:sz w:val="32"/>
          <w:szCs w:val="32"/>
        </w:rPr>
        <w:t>双一流</w:t>
      </w:r>
      <w:r>
        <w:rPr>
          <w:rFonts w:ascii="仿宋_GB2312" w:eastAsia="仿宋_GB2312"/>
          <w:color w:val="000000"/>
          <w:sz w:val="32"/>
          <w:szCs w:val="32"/>
        </w:rPr>
        <w:t>”</w:t>
      </w:r>
      <w:r>
        <w:rPr>
          <w:rFonts w:hint="eastAsia" w:ascii="仿宋_GB2312" w:eastAsia="仿宋_GB2312"/>
          <w:color w:val="000000"/>
          <w:sz w:val="32"/>
          <w:szCs w:val="32"/>
        </w:rPr>
        <w:t>建设任务和年度目标任务，及各类岗位的职责要求，制定各类各级人员年度工作任务基本要求。</w:t>
      </w:r>
    </w:p>
    <w:p w14:paraId="27153262">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ascii="仿宋_GB2312" w:eastAsia="仿宋_GB2312"/>
          <w:color w:val="000000"/>
          <w:sz w:val="32"/>
          <w:szCs w:val="32"/>
        </w:rPr>
        <w:t xml:space="preserve"> </w:t>
      </w:r>
      <w:r>
        <w:rPr>
          <w:rFonts w:hint="eastAsia" w:ascii="仿宋_GB2312" w:hAnsi="黑体" w:eastAsia="仿宋_GB2312"/>
          <w:color w:val="000000"/>
          <w:sz w:val="32"/>
          <w:szCs w:val="32"/>
        </w:rPr>
        <w:t>年度考核一般安排在每年12月进行，聘期考核一般在聘期结束前一个月内完成。聘期结束时间在12月的，聘期考核可与年度考核合并进行。</w:t>
      </w:r>
    </w:p>
    <w:p w14:paraId="70F9B56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黑体" w:hAnsi="黑体" w:eastAsia="黑体"/>
          <w:sz w:val="32"/>
          <w:szCs w:val="32"/>
        </w:rPr>
      </w:pPr>
      <w:r>
        <w:rPr>
          <w:rFonts w:hint="eastAsia" w:ascii="黑体" w:hAnsi="黑体" w:eastAsia="黑体"/>
          <w:sz w:val="32"/>
          <w:szCs w:val="32"/>
        </w:rPr>
        <w:t>第四章 考核内容</w:t>
      </w:r>
    </w:p>
    <w:p w14:paraId="73E07965">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七</w:t>
      </w:r>
      <w:r>
        <w:rPr>
          <w:rFonts w:hint="eastAsia" w:ascii="黑体" w:hAnsi="黑体" w:eastAsia="黑体"/>
          <w:sz w:val="32"/>
          <w:szCs w:val="32"/>
        </w:rPr>
        <w:t>条</w:t>
      </w:r>
      <w:r>
        <w:rPr>
          <w:rFonts w:hint="eastAsia" w:ascii="仿宋_GB2312" w:eastAsia="仿宋_GB2312"/>
          <w:color w:val="000000"/>
          <w:sz w:val="32"/>
          <w:szCs w:val="32"/>
        </w:rPr>
        <w:t xml:space="preserve"> 教职工考核内容包括思想政治表现和履行岗位职责两个方面。思想政治考核主要包括政治态度、思想作风、廉洁自律、职业道德、团队精神等情况。岗位职责考核以学校</w:t>
      </w:r>
      <w:r>
        <w:rPr>
          <w:rFonts w:hint="eastAsia" w:ascii="仿宋_GB2312" w:eastAsia="仿宋_GB2312"/>
          <w:color w:val="000000"/>
          <w:sz w:val="32"/>
          <w:szCs w:val="32"/>
          <w:lang w:eastAsia="zh-CN"/>
        </w:rPr>
        <w:t>、</w:t>
      </w:r>
      <w:r>
        <w:rPr>
          <w:rFonts w:hint="eastAsia" w:ascii="仿宋_GB2312" w:eastAsia="仿宋_GB2312"/>
          <w:color w:val="000000"/>
          <w:sz w:val="32"/>
          <w:szCs w:val="32"/>
        </w:rPr>
        <w:t>学院规定的岗位职责或聘用合同明确的岗位职责为主要依据。</w:t>
      </w:r>
    </w:p>
    <w:p w14:paraId="5C7C093B">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八</w:t>
      </w:r>
      <w:r>
        <w:rPr>
          <w:rFonts w:hint="eastAsia" w:ascii="黑体" w:hAnsi="黑体" w:eastAsia="黑体"/>
          <w:sz w:val="32"/>
          <w:szCs w:val="32"/>
        </w:rPr>
        <w:t>条</w:t>
      </w:r>
      <w:r>
        <w:rPr>
          <w:rFonts w:hint="eastAsia" w:ascii="仿宋_GB2312" w:eastAsia="仿宋_GB2312"/>
          <w:color w:val="000000"/>
          <w:sz w:val="32"/>
          <w:szCs w:val="32"/>
        </w:rPr>
        <w:t xml:space="preserve"> 教学科研人员实行分类考核。其中思想政治、师德师风考核按照《兰州大学教师师德考核办法》执行；岗位职责考核评价教育教学科研工作任务的完成情况及重要的教学科研成果产出。</w:t>
      </w:r>
    </w:p>
    <w:p w14:paraId="25464FFE">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九</w:t>
      </w:r>
      <w:r>
        <w:rPr>
          <w:rFonts w:hint="eastAsia" w:ascii="黑体" w:hAnsi="黑体" w:eastAsia="黑体"/>
          <w:sz w:val="32"/>
          <w:szCs w:val="32"/>
        </w:rPr>
        <w:t>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实验系列</w:t>
      </w:r>
      <w:r>
        <w:rPr>
          <w:rFonts w:ascii="仿宋_GB2312" w:eastAsia="仿宋_GB2312"/>
          <w:color w:val="000000"/>
          <w:sz w:val="32"/>
          <w:szCs w:val="32"/>
        </w:rPr>
        <w:t>人员</w:t>
      </w:r>
      <w:r>
        <w:rPr>
          <w:rFonts w:hint="eastAsia" w:ascii="仿宋_GB2312" w:eastAsia="仿宋_GB2312"/>
          <w:color w:val="000000"/>
          <w:sz w:val="32"/>
          <w:szCs w:val="32"/>
        </w:rPr>
        <w:t>实行分类考核。其中思想政治、师德师风考核按照《兰州大学教师师德考核办法》执行；教学实验岗侧重考核实验教学工作、教学实验设备管理和对教学成果产出的支撑；科研实验岗侧重考核实验教学工作、科研仪器设备（平台）管理、大型仪器平台共享及对科研成果产出的支撑。</w:t>
      </w:r>
    </w:p>
    <w:p w14:paraId="2671EA94">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第十条</w:t>
      </w:r>
      <w:r>
        <w:rPr>
          <w:rFonts w:hint="eastAsia" w:ascii="仿宋_GB2312" w:eastAsia="仿宋_GB2312"/>
          <w:color w:val="000000"/>
          <w:sz w:val="32"/>
          <w:szCs w:val="32"/>
        </w:rPr>
        <w:t xml:space="preserve"> 党政管理人员考核从德、能、勤、绩、廉五个方面综合</w:t>
      </w:r>
      <w:r>
        <w:rPr>
          <w:rFonts w:ascii="仿宋_GB2312" w:eastAsia="仿宋_GB2312"/>
          <w:color w:val="000000"/>
          <w:sz w:val="32"/>
          <w:szCs w:val="32"/>
        </w:rPr>
        <w:t>考核</w:t>
      </w:r>
      <w:r>
        <w:rPr>
          <w:rFonts w:hint="eastAsia" w:ascii="仿宋_GB2312" w:eastAsia="仿宋_GB2312"/>
          <w:color w:val="000000"/>
          <w:sz w:val="32"/>
          <w:szCs w:val="32"/>
        </w:rPr>
        <w:t>工作实绩。</w:t>
      </w:r>
    </w:p>
    <w:p w14:paraId="6417BF52">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德：主要考核思想政治表现和职业道德表现；</w:t>
      </w:r>
    </w:p>
    <w:p w14:paraId="2D163DC8">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能：主要考核业务技术水平，管理能力的运用发挥，业务技术提高、知识更新情况；</w:t>
      </w:r>
    </w:p>
    <w:p w14:paraId="49705130">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勤：主要考核工作态度、勤奋敬业精神和遵守劳动纪律情况； </w:t>
      </w:r>
    </w:p>
    <w:p w14:paraId="3015B28F">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绩：主要考核履行岗位职责情况，完成工作任务数量、质量、效率，取得成果的水平以及效益；</w:t>
      </w:r>
    </w:p>
    <w:p w14:paraId="6A4CCA43">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廉：主要考核贯彻执行上级关于廉政建设的部署和要求，坚持原则、廉洁奉公，忠于职守，求真务实、自觉抵制不正之风等情况。</w:t>
      </w:r>
    </w:p>
    <w:p w14:paraId="379507F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sz w:val="32"/>
          <w:szCs w:val="32"/>
          <w:lang w:val="en-US" w:eastAsia="zh-CN"/>
        </w:rPr>
      </w:pPr>
      <w:r>
        <w:rPr>
          <w:rFonts w:hint="eastAsia" w:ascii="黑体" w:hAnsi="黑体" w:eastAsia="黑体"/>
          <w:sz w:val="32"/>
          <w:szCs w:val="32"/>
        </w:rPr>
        <w:t xml:space="preserve">第五章 </w:t>
      </w:r>
      <w:r>
        <w:rPr>
          <w:rFonts w:hint="eastAsia" w:ascii="黑体" w:hAnsi="黑体" w:eastAsia="黑体"/>
          <w:sz w:val="32"/>
          <w:szCs w:val="32"/>
          <w:lang w:val="en-US" w:eastAsia="zh-CN"/>
        </w:rPr>
        <w:t>年度考核</w:t>
      </w:r>
    </w:p>
    <w:p w14:paraId="7D8C6C59">
      <w:pPr>
        <w:adjustRightInd w:val="0"/>
        <w:snapToGrid w:val="0"/>
        <w:spacing w:line="560" w:lineRule="exact"/>
        <w:ind w:firstLine="600"/>
        <w:rPr>
          <w:rFonts w:ascii="仿宋_GB2312" w:eastAsia="仿宋_GB2312"/>
          <w:color w:val="000000"/>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一</w:t>
      </w:r>
      <w:r>
        <w:rPr>
          <w:rFonts w:hint="eastAsia" w:ascii="黑体" w:hAnsi="黑体" w:eastAsia="黑体"/>
          <w:sz w:val="32"/>
          <w:szCs w:val="32"/>
        </w:rPr>
        <w:t>条</w:t>
      </w:r>
      <w:r>
        <w:rPr>
          <w:rFonts w:hint="eastAsia" w:ascii="仿宋_GB2312" w:eastAsia="仿宋_GB2312"/>
          <w:color w:val="000000"/>
          <w:sz w:val="32"/>
          <w:szCs w:val="32"/>
        </w:rPr>
        <w:t xml:space="preserve"> 除有特殊规定的外，所有在编在职教职工、青年研究员及聘用制人员均需进行年度考核，年度的考核期按自然年度计算，考核工作于年末前完成。</w:t>
      </w:r>
    </w:p>
    <w:p w14:paraId="0048652B">
      <w:pPr>
        <w:adjustRightInd w:val="0"/>
        <w:snapToGrid w:val="0"/>
        <w:spacing w:line="560" w:lineRule="exact"/>
        <w:ind w:firstLine="640" w:firstLineChars="200"/>
        <w:rPr>
          <w:rFonts w:ascii="仿宋_GB2312" w:hAnsi="黑体" w:eastAsia="仿宋_GB2312"/>
          <w:color w:val="000000"/>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二</w:t>
      </w:r>
      <w:r>
        <w:rPr>
          <w:rFonts w:hint="eastAsia" w:ascii="黑体" w:hAnsi="黑体" w:eastAsia="黑体"/>
          <w:sz w:val="32"/>
          <w:szCs w:val="32"/>
        </w:rPr>
        <w:t>条</w:t>
      </w:r>
      <w:r>
        <w:rPr>
          <w:rFonts w:hint="eastAsia" w:ascii="仿宋_GB2312" w:eastAsia="仿宋_GB2312"/>
          <w:color w:val="000000"/>
          <w:sz w:val="32"/>
          <w:szCs w:val="32"/>
        </w:rPr>
        <w:t xml:space="preserve"> 年度考核主要考察教职工思想政治、师德师风、岗位职责履行情况和年度工作任务完成情况。年度考核根据不同岗位类别、不同职务职级，采用定性与定量相结合、个人述职与群众评议相结合等方式进行。</w:t>
      </w:r>
    </w:p>
    <w:p w14:paraId="56678271">
      <w:pPr>
        <w:adjustRightInd w:val="0"/>
        <w:snapToGrid w:val="0"/>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第十</w:t>
      </w:r>
      <w:r>
        <w:rPr>
          <w:rFonts w:hint="eastAsia" w:ascii="黑体" w:hAnsi="黑体" w:eastAsia="黑体"/>
          <w:sz w:val="32"/>
          <w:szCs w:val="32"/>
          <w:lang w:val="en-US" w:eastAsia="zh-CN"/>
        </w:rPr>
        <w:t>三</w:t>
      </w:r>
      <w:r>
        <w:rPr>
          <w:rFonts w:hint="eastAsia" w:ascii="黑体" w:hAnsi="黑体" w:eastAsia="黑体"/>
          <w:sz w:val="32"/>
          <w:szCs w:val="32"/>
        </w:rPr>
        <w:t xml:space="preserve">条 </w:t>
      </w:r>
      <w:r>
        <w:rPr>
          <w:rFonts w:hint="eastAsia" w:ascii="仿宋_GB2312" w:eastAsia="仿宋_GB2312"/>
          <w:sz w:val="32"/>
          <w:szCs w:val="32"/>
        </w:rPr>
        <w:t>学院按照岗位职责和年度工作要求对本单位各级各类人员进行年度考核（学院党政主要负责人由党委组织部进行考核）</w:t>
      </w:r>
      <w:r>
        <w:rPr>
          <w:rFonts w:hint="eastAsia" w:ascii="仿宋_GB2312" w:eastAsia="仿宋_GB2312"/>
          <w:sz w:val="32"/>
          <w:szCs w:val="32"/>
          <w:lang w:eastAsia="zh-CN"/>
        </w:rPr>
        <w:t>。</w:t>
      </w:r>
    </w:p>
    <w:p w14:paraId="1D43A12D">
      <w:pPr>
        <w:adjustRightInd w:val="0"/>
        <w:snapToGrid w:val="0"/>
        <w:spacing w:line="560" w:lineRule="exact"/>
        <w:ind w:firstLine="640" w:firstLineChars="200"/>
        <w:rPr>
          <w:rFonts w:hint="eastAsia" w:ascii="仿宋_GB2312" w:hAnsi="黑体" w:eastAsia="仿宋_GB2312"/>
          <w:color w:val="000000"/>
          <w:sz w:val="32"/>
          <w:szCs w:val="32"/>
        </w:rPr>
      </w:pPr>
      <w:r>
        <w:rPr>
          <w:rFonts w:hint="eastAsia" w:ascii="仿宋_GB2312" w:eastAsia="仿宋_GB2312"/>
          <w:sz w:val="32"/>
          <w:szCs w:val="32"/>
          <w:lang w:val="en-US" w:eastAsia="zh-CN"/>
        </w:rPr>
        <w:t>具体</w:t>
      </w:r>
      <w:r>
        <w:rPr>
          <w:rFonts w:hint="eastAsia" w:ascii="仿宋_GB2312" w:eastAsia="仿宋_GB2312"/>
          <w:color w:val="000000"/>
          <w:sz w:val="32"/>
          <w:szCs w:val="32"/>
          <w:lang w:val="en-US" w:eastAsia="zh-CN"/>
        </w:rPr>
        <w:t>工作</w:t>
      </w:r>
      <w:r>
        <w:rPr>
          <w:rFonts w:hint="eastAsia" w:ascii="仿宋_GB2312" w:hAnsi="黑体" w:eastAsia="仿宋_GB2312"/>
          <w:color w:val="000000"/>
          <w:sz w:val="32"/>
          <w:szCs w:val="32"/>
        </w:rPr>
        <w:t>程序</w:t>
      </w:r>
      <w:r>
        <w:rPr>
          <w:rFonts w:hint="eastAsia" w:ascii="仿宋_GB2312" w:hAnsi="黑体" w:eastAsia="仿宋_GB2312"/>
          <w:color w:val="000000"/>
          <w:sz w:val="32"/>
          <w:szCs w:val="32"/>
          <w:lang w:val="en-US" w:eastAsia="zh-CN"/>
        </w:rPr>
        <w:t>为</w:t>
      </w:r>
      <w:r>
        <w:rPr>
          <w:rFonts w:hint="eastAsia" w:ascii="仿宋_GB2312" w:hAnsi="黑体" w:eastAsia="仿宋_GB2312"/>
          <w:color w:val="000000"/>
          <w:sz w:val="32"/>
          <w:szCs w:val="32"/>
        </w:rPr>
        <w:t>：</w:t>
      </w:r>
    </w:p>
    <w:p w14:paraId="33610897">
      <w:pPr>
        <w:adjustRightInd w:val="0"/>
        <w:snapToGrid w:val="0"/>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（一）学院制定考核工作方案，包括考核实施小组，考核方式与程序、考核结果确定办法等内容；</w:t>
      </w:r>
    </w:p>
    <w:p w14:paraId="07777DBF">
      <w:pPr>
        <w:adjustRightInd w:val="0"/>
        <w:snapToGrid w:val="0"/>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（二）各教工党支部协助学院党委，做好教职工的思想政治、师德师风考核工作，并根据要求系统填写《教师师德考核登记表》，确定考核结果；各</w:t>
      </w:r>
      <w:r>
        <w:rPr>
          <w:rFonts w:hint="eastAsia" w:ascii="仿宋_GB2312" w:hAnsi="黑体" w:eastAsia="仿宋_GB2312"/>
          <w:color w:val="000000"/>
          <w:sz w:val="32"/>
          <w:szCs w:val="32"/>
          <w:lang w:val="en-US" w:eastAsia="zh-CN"/>
        </w:rPr>
        <w:t>基层组织（系）</w:t>
      </w:r>
      <w:r>
        <w:rPr>
          <w:rFonts w:hint="eastAsia" w:ascii="仿宋_GB2312" w:hAnsi="黑体" w:eastAsia="仿宋_GB2312"/>
          <w:color w:val="000000"/>
          <w:sz w:val="32"/>
          <w:szCs w:val="32"/>
        </w:rPr>
        <w:t>协助学院办公室，严格按照各级人员考核基本要求，做好教职工的教育教学工作、科学研究工作、社会服务工作的考核，确定考核结果；</w:t>
      </w:r>
      <w:r>
        <w:rPr>
          <w:rFonts w:hint="eastAsia" w:ascii="仿宋_GB2312" w:hAnsi="黑体" w:eastAsia="仿宋_GB2312"/>
          <w:color w:val="000000"/>
          <w:sz w:val="32"/>
          <w:szCs w:val="32"/>
          <w:lang w:val="en-US" w:eastAsia="zh-CN"/>
        </w:rPr>
        <w:t>教学</w:t>
      </w:r>
      <w:r>
        <w:rPr>
          <w:rFonts w:hint="eastAsia" w:ascii="仿宋_GB2312" w:hAnsi="黑体" w:eastAsia="仿宋_GB2312"/>
          <w:color w:val="000000"/>
          <w:sz w:val="32"/>
          <w:szCs w:val="32"/>
        </w:rPr>
        <w:t>实验中心协助学院办公室，严格按照各级人员考核基本要求，做好实验技术人员的考核，确定考核结果；管理人员由学院党委组织考核，确定考核结果；</w:t>
      </w:r>
    </w:p>
    <w:p w14:paraId="3D31DEE2">
      <w:pPr>
        <w:adjustRightInd w:val="0"/>
        <w:snapToGrid w:val="0"/>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（三）学院考核工作小组审定考核结果，特殊、重大问题提交学院党委会议、党政联席会议研究；</w:t>
      </w:r>
    </w:p>
    <w:p w14:paraId="4FE530AB">
      <w:pPr>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（四）教职工确定考核结果，经公示无异议后，上报学校考核工作小组。</w:t>
      </w:r>
    </w:p>
    <w:p w14:paraId="4B466CC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sz w:val="32"/>
          <w:szCs w:val="32"/>
        </w:rPr>
      </w:pPr>
      <w:r>
        <w:rPr>
          <w:rFonts w:hint="eastAsia" w:ascii="黑体" w:hAnsi="黑体" w:eastAsia="黑体"/>
          <w:sz w:val="32"/>
          <w:szCs w:val="32"/>
        </w:rPr>
        <w:t>第六章 聘期考核</w:t>
      </w:r>
    </w:p>
    <w:p w14:paraId="5834C628">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四</w:t>
      </w:r>
      <w:r>
        <w:rPr>
          <w:rFonts w:hint="eastAsia" w:ascii="黑体" w:hAnsi="黑体" w:eastAsia="黑体"/>
          <w:sz w:val="32"/>
          <w:szCs w:val="32"/>
        </w:rPr>
        <w:t>条</w:t>
      </w:r>
      <w:r>
        <w:rPr>
          <w:rFonts w:hint="eastAsia" w:ascii="仿宋_GB2312" w:eastAsia="仿宋_GB2312"/>
          <w:color w:val="000000"/>
          <w:sz w:val="32"/>
          <w:szCs w:val="32"/>
        </w:rPr>
        <w:t xml:space="preserve"> 聘期考核以聘用合同为依据，主要考察教职工聘期内岗位职责履行情况和目标任务完成情况</w:t>
      </w:r>
      <w:r>
        <w:rPr>
          <w:rFonts w:hint="eastAsia" w:ascii="仿宋_GB2312" w:eastAsia="仿宋_GB2312"/>
          <w:color w:val="000000"/>
          <w:sz w:val="32"/>
          <w:szCs w:val="32"/>
          <w:lang w:eastAsia="zh-CN"/>
        </w:rPr>
        <w:t>，</w:t>
      </w:r>
      <w:r>
        <w:rPr>
          <w:rFonts w:hint="eastAsia" w:ascii="仿宋_GB2312" w:eastAsia="仿宋_GB2312"/>
          <w:color w:val="000000"/>
          <w:sz w:val="32"/>
          <w:szCs w:val="32"/>
        </w:rPr>
        <w:t>侧重于工作实绩的综合评价。对于研究周期超出聘期范围的项目和成果，可以适当延长考核周期。</w:t>
      </w:r>
    </w:p>
    <w:p w14:paraId="1676D1C7">
      <w:pPr>
        <w:adjustRightInd w:val="0"/>
        <w:snapToGrid w:val="0"/>
        <w:spacing w:line="560" w:lineRule="exact"/>
        <w:ind w:firstLine="600"/>
        <w:rPr>
          <w:rFonts w:ascii="仿宋" w:hAnsi="仿宋" w:eastAsia="仿宋"/>
          <w:color w:val="000000"/>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_GB2312" w:eastAsia="仿宋_GB2312"/>
          <w:color w:val="000000"/>
          <w:sz w:val="32"/>
          <w:szCs w:val="32"/>
        </w:rPr>
        <w:t xml:space="preserve"> 学院负责对本单位各类人员进行聘期考核，学校负责聘期考核结果的审定。国家级人才工程项目聘期内的人员由学校相关部门按照国家有关规定进行聘期考核。</w:t>
      </w:r>
    </w:p>
    <w:p w14:paraId="40D99459">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十六</w:t>
      </w:r>
      <w:r>
        <w:rPr>
          <w:rFonts w:hint="eastAsia" w:ascii="黑体" w:hAnsi="黑体" w:eastAsia="黑体"/>
          <w:sz w:val="32"/>
          <w:szCs w:val="32"/>
        </w:rPr>
        <w:t>条</w:t>
      </w:r>
      <w:r>
        <w:rPr>
          <w:rFonts w:hint="eastAsia" w:ascii="仿宋_GB2312" w:eastAsia="仿宋_GB2312"/>
          <w:sz w:val="32"/>
          <w:szCs w:val="32"/>
        </w:rPr>
        <w:t xml:space="preserve"> 考核基本程序：</w:t>
      </w:r>
    </w:p>
    <w:p w14:paraId="1DE5ABCC">
      <w:pPr>
        <w:adjustRightInd w:val="0"/>
        <w:snapToGrid w:val="0"/>
        <w:spacing w:line="560" w:lineRule="exact"/>
        <w:ind w:left="640"/>
        <w:rPr>
          <w:rFonts w:ascii="仿宋_GB2312" w:eastAsia="仿宋_GB2312"/>
          <w:sz w:val="32"/>
          <w:szCs w:val="32"/>
        </w:rPr>
      </w:pPr>
      <w:r>
        <w:rPr>
          <w:rFonts w:hint="eastAsia" w:ascii="仿宋_GB2312" w:eastAsia="仿宋_GB2312"/>
          <w:sz w:val="32"/>
          <w:szCs w:val="32"/>
        </w:rPr>
        <w:t>（一）教职工提出聘期考核申请；</w:t>
      </w:r>
    </w:p>
    <w:p w14:paraId="082B1B9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（二）教职工依据岗位职责要求和聘用合同内容，做出书面总结；</w:t>
      </w:r>
    </w:p>
    <w:p w14:paraId="4CA92D2D">
      <w:pPr>
        <w:pStyle w:val="7"/>
        <w:adjustRightInd w:val="0"/>
        <w:snapToGrid w:val="0"/>
        <w:spacing w:line="560" w:lineRule="exact"/>
        <w:ind w:firstLine="640"/>
        <w:rPr>
          <w:rFonts w:ascii="仿宋_GB2312" w:eastAsia="仿宋_GB2312"/>
          <w:sz w:val="32"/>
          <w:szCs w:val="32"/>
        </w:rPr>
      </w:pPr>
      <w:r>
        <w:rPr>
          <w:rFonts w:hint="eastAsia" w:ascii="仿宋_GB2312" w:eastAsia="仿宋_GB2312"/>
          <w:sz w:val="32"/>
          <w:szCs w:val="32"/>
        </w:rPr>
        <w:t>（三）考核工作领导小组根据学校、学院规定及聘用合同约定，采用个人述职、群众评议、专家评议、领导班子审议相结合等方式进行考核，确定考核结果</w:t>
      </w:r>
      <w:r>
        <w:rPr>
          <w:rFonts w:hint="eastAsia" w:ascii="仿宋_GB2312" w:eastAsia="仿宋_GB2312"/>
          <w:sz w:val="32"/>
          <w:szCs w:val="32"/>
          <w:lang w:eastAsia="zh-CN"/>
        </w:rPr>
        <w:t>。</w:t>
      </w:r>
      <w:r>
        <w:rPr>
          <w:rFonts w:hint="eastAsia" w:ascii="仿宋_GB2312" w:eastAsia="仿宋_GB2312"/>
          <w:sz w:val="32"/>
          <w:szCs w:val="32"/>
        </w:rPr>
        <w:t>上报学校相关部门（组织）开展后续程序。</w:t>
      </w:r>
    </w:p>
    <w:p w14:paraId="7729E76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第七章  团队考核</w:t>
      </w:r>
    </w:p>
    <w:p w14:paraId="2FF2F27A">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十七</w:t>
      </w:r>
      <w:r>
        <w:rPr>
          <w:rFonts w:hint="eastAsia" w:ascii="黑体" w:hAnsi="黑体" w:eastAsia="黑体"/>
          <w:sz w:val="32"/>
          <w:szCs w:val="32"/>
        </w:rPr>
        <w:t>条</w:t>
      </w:r>
      <w:r>
        <w:rPr>
          <w:rFonts w:hint="eastAsia" w:ascii="仿宋_GB2312" w:eastAsia="仿宋_GB2312"/>
          <w:color w:val="000000"/>
          <w:sz w:val="32"/>
          <w:szCs w:val="32"/>
        </w:rPr>
        <w:t xml:space="preserve"> </w:t>
      </w:r>
      <w:r>
        <w:rPr>
          <w:rFonts w:hint="eastAsia" w:ascii="仿宋_GB2312" w:eastAsia="仿宋_GB2312"/>
          <w:color w:val="000000"/>
          <w:kern w:val="0"/>
          <w:sz w:val="32"/>
          <w:szCs w:val="32"/>
        </w:rPr>
        <w:t>团队考核依据《兰州大学教职工考核办法》</w:t>
      </w:r>
      <w:r>
        <w:rPr>
          <w:rFonts w:hint="eastAsia" w:ascii="仿宋_GB2312" w:eastAsia="仿宋_GB2312"/>
          <w:sz w:val="32"/>
          <w:szCs w:val="32"/>
        </w:rPr>
        <w:t>（校人〔2019〕92号）</w:t>
      </w:r>
      <w:r>
        <w:rPr>
          <w:rFonts w:hint="eastAsia" w:ascii="仿宋_GB2312" w:eastAsia="仿宋_GB2312"/>
          <w:color w:val="000000"/>
          <w:kern w:val="0"/>
          <w:sz w:val="32"/>
          <w:szCs w:val="32"/>
        </w:rPr>
        <w:t>中的相关规定执行。</w:t>
      </w:r>
    </w:p>
    <w:p w14:paraId="764216D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第八章  考核等次</w:t>
      </w:r>
    </w:p>
    <w:p w14:paraId="1C36BD3F">
      <w:pPr>
        <w:adjustRightInd w:val="0"/>
        <w:snapToGrid w:val="0"/>
        <w:spacing w:line="560" w:lineRule="exact"/>
        <w:ind w:firstLine="640" w:firstLineChars="200"/>
        <w:rPr>
          <w:rFonts w:ascii="仿宋_GB2312" w:hAnsi="Calibri"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十八</w:t>
      </w:r>
      <w:r>
        <w:rPr>
          <w:rFonts w:hint="eastAsia" w:ascii="黑体" w:hAnsi="黑体" w:eastAsia="黑体"/>
          <w:sz w:val="32"/>
          <w:szCs w:val="32"/>
        </w:rPr>
        <w:t>条</w:t>
      </w:r>
      <w:r>
        <w:rPr>
          <w:rFonts w:hint="eastAsia" w:ascii="仿宋_GB2312" w:hAnsi="黑体" w:eastAsia="仿宋_GB2312"/>
          <w:color w:val="000000"/>
          <w:sz w:val="32"/>
          <w:szCs w:val="32"/>
        </w:rPr>
        <w:t xml:space="preserve"> 年度考核分为</w:t>
      </w:r>
      <w:r>
        <w:rPr>
          <w:rFonts w:hint="eastAsia" w:ascii="仿宋_GB2312" w:eastAsia="仿宋_GB2312"/>
          <w:color w:val="000000"/>
          <w:sz w:val="32"/>
          <w:szCs w:val="32"/>
        </w:rPr>
        <w:t>优秀、合格、基本合格和不合格四个等次；</w:t>
      </w:r>
      <w:r>
        <w:rPr>
          <w:rFonts w:hint="eastAsia" w:ascii="仿宋_GB2312" w:hAnsi="黑体" w:eastAsia="仿宋_GB2312"/>
          <w:color w:val="000000"/>
          <w:sz w:val="32"/>
          <w:szCs w:val="32"/>
        </w:rPr>
        <w:t>聘期考核分为</w:t>
      </w:r>
      <w:r>
        <w:rPr>
          <w:rFonts w:hint="eastAsia" w:ascii="仿宋_GB2312" w:hAnsi="黑体" w:eastAsia="仿宋_GB2312"/>
          <w:color w:val="000000"/>
          <w:sz w:val="32"/>
          <w:szCs w:val="32"/>
          <w:lang w:val="en-US" w:eastAsia="zh-CN"/>
        </w:rPr>
        <w:t>优秀、</w:t>
      </w:r>
      <w:r>
        <w:rPr>
          <w:rFonts w:hint="eastAsia" w:ascii="仿宋_GB2312" w:hAnsi="黑体" w:eastAsia="仿宋_GB2312"/>
          <w:color w:val="000000"/>
          <w:sz w:val="32"/>
          <w:szCs w:val="32"/>
        </w:rPr>
        <w:t>合格、不合格</w:t>
      </w:r>
      <w:r>
        <w:rPr>
          <w:rFonts w:hint="eastAsia" w:ascii="仿宋_GB2312" w:hAnsi="黑体" w:eastAsia="仿宋_GB2312"/>
          <w:color w:val="000000"/>
          <w:sz w:val="32"/>
          <w:szCs w:val="32"/>
          <w:lang w:val="en-US" w:eastAsia="zh-CN"/>
        </w:rPr>
        <w:t>三</w:t>
      </w:r>
      <w:r>
        <w:rPr>
          <w:rFonts w:hint="eastAsia" w:ascii="仿宋_GB2312" w:hAnsi="黑体" w:eastAsia="仿宋_GB2312"/>
          <w:color w:val="000000"/>
          <w:sz w:val="32"/>
          <w:szCs w:val="32"/>
        </w:rPr>
        <w:t>个等次</w:t>
      </w:r>
      <w:r>
        <w:rPr>
          <w:rFonts w:hint="eastAsia" w:ascii="仿宋_GB2312" w:hAnsi="黑体" w:eastAsia="仿宋_GB2312"/>
          <w:color w:val="000000"/>
          <w:sz w:val="32"/>
          <w:szCs w:val="32"/>
          <w:lang w:eastAsia="zh-CN"/>
        </w:rPr>
        <w:t>。</w:t>
      </w:r>
      <w:r>
        <w:rPr>
          <w:rFonts w:hint="eastAsia" w:ascii="仿宋_GB2312" w:eastAsia="仿宋_GB2312"/>
          <w:color w:val="000000"/>
          <w:sz w:val="32"/>
          <w:szCs w:val="32"/>
        </w:rPr>
        <w:t>学院年度考核优秀率由学校考核确定，考核优秀等次人选比例限额内由学院研究确定。</w:t>
      </w:r>
    </w:p>
    <w:p w14:paraId="6B23B397">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十九</w:t>
      </w:r>
      <w:r>
        <w:rPr>
          <w:rFonts w:hint="eastAsia" w:ascii="黑体" w:hAnsi="黑体" w:eastAsia="黑体"/>
          <w:sz w:val="32"/>
          <w:szCs w:val="32"/>
        </w:rPr>
        <w:t>条</w:t>
      </w:r>
      <w:r>
        <w:rPr>
          <w:rFonts w:hint="eastAsia" w:ascii="仿宋_GB2312" w:eastAsia="仿宋_GB2312"/>
          <w:color w:val="000000"/>
          <w:sz w:val="32"/>
          <w:szCs w:val="32"/>
        </w:rPr>
        <w:t xml:space="preserve"> 年度考核中思想政治、师德师风考核结果分为合格和不合格两个等次，并实行“一票否决制”，即思想政治</w:t>
      </w:r>
      <w:r>
        <w:rPr>
          <w:rFonts w:hint="eastAsia" w:ascii="仿宋_GB2312" w:eastAsia="仿宋_GB2312"/>
          <w:b/>
          <w:color w:val="000000"/>
          <w:sz w:val="32"/>
          <w:szCs w:val="32"/>
        </w:rPr>
        <w:t>、</w:t>
      </w:r>
      <w:r>
        <w:rPr>
          <w:rFonts w:hint="eastAsia" w:ascii="仿宋_GB2312" w:eastAsia="仿宋_GB2312"/>
          <w:color w:val="000000"/>
          <w:sz w:val="32"/>
          <w:szCs w:val="32"/>
        </w:rPr>
        <w:t>师德师风考核不合格者，当年年度考核结果为不合格。</w:t>
      </w:r>
    </w:p>
    <w:p w14:paraId="0B8D304F">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第二十条</w:t>
      </w:r>
      <w:r>
        <w:rPr>
          <w:rFonts w:hint="eastAsia" w:ascii="仿宋_GB2312" w:eastAsia="仿宋_GB2312"/>
          <w:color w:val="000000"/>
          <w:sz w:val="32"/>
          <w:szCs w:val="32"/>
        </w:rPr>
        <w:t xml:space="preserve"> 实行教育教学考核“一票否决”制。即除访学、进修、脱产培训、组织派遣、产假、病假等特殊原因外，</w:t>
      </w:r>
      <w:r>
        <w:rPr>
          <w:rFonts w:hint="eastAsia" w:ascii="仿宋_GB2312" w:eastAsia="仿宋_GB2312"/>
          <w:color w:val="000000"/>
          <w:sz w:val="32"/>
          <w:szCs w:val="32"/>
          <w:lang w:val="en-US" w:eastAsia="zh-CN"/>
        </w:rPr>
        <w:t>教学科研人员</w:t>
      </w:r>
      <w:r>
        <w:rPr>
          <w:rFonts w:hint="eastAsia" w:ascii="仿宋_GB2312" w:eastAsia="仿宋_GB2312"/>
          <w:color w:val="000000"/>
          <w:sz w:val="32"/>
          <w:szCs w:val="32"/>
        </w:rPr>
        <w:t>未完成年度教育教学工作任务的，年度考核结果为不合格</w:t>
      </w:r>
      <w:r>
        <w:rPr>
          <w:rFonts w:hint="eastAsia" w:ascii="仿宋_GB2312" w:eastAsia="仿宋_GB2312"/>
          <w:color w:val="000000"/>
          <w:sz w:val="32"/>
          <w:szCs w:val="32"/>
          <w:lang w:eastAsia="zh-CN"/>
        </w:rPr>
        <w:t>。</w:t>
      </w:r>
      <w:r>
        <w:rPr>
          <w:rFonts w:hint="eastAsia" w:ascii="仿宋_GB2312" w:eastAsia="仿宋_GB2312"/>
          <w:color w:val="000000"/>
          <w:sz w:val="32"/>
          <w:szCs w:val="32"/>
        </w:rPr>
        <w:t>科学研究、社会服务两项均未完成的，年度考核为不合格；其中有一项未完成的，年度考核不能评定为优秀。</w:t>
      </w:r>
    </w:p>
    <w:p w14:paraId="3803D623">
      <w:pPr>
        <w:adjustRightInd w:val="0"/>
        <w:snapToGrid w:val="0"/>
        <w:spacing w:line="560" w:lineRule="exact"/>
        <w:ind w:firstLine="600"/>
        <w:rPr>
          <w:rFonts w:hint="eastAsia" w:ascii="仿宋_GB2312" w:eastAsia="仿宋_GB2312"/>
          <w:color w:val="000000"/>
          <w:sz w:val="32"/>
          <w:szCs w:val="32"/>
          <w:lang w:val="en-US" w:eastAsia="zh-CN"/>
        </w:rPr>
      </w:pPr>
      <w:r>
        <w:rPr>
          <w:rFonts w:hint="eastAsia" w:ascii="黑体" w:hAnsi="黑体" w:eastAsia="黑体"/>
          <w:sz w:val="32"/>
          <w:szCs w:val="32"/>
        </w:rPr>
        <w:t>第二十</w:t>
      </w:r>
      <w:r>
        <w:rPr>
          <w:rFonts w:hint="eastAsia" w:ascii="黑体" w:hAnsi="黑体" w:eastAsia="黑体"/>
          <w:sz w:val="32"/>
          <w:szCs w:val="32"/>
          <w:lang w:val="en-US" w:eastAsia="zh-CN"/>
        </w:rPr>
        <w:t>一</w:t>
      </w:r>
      <w:r>
        <w:rPr>
          <w:rFonts w:hint="eastAsia" w:ascii="黑体" w:hAnsi="黑体" w:eastAsia="黑体"/>
          <w:sz w:val="32"/>
          <w:szCs w:val="32"/>
        </w:rPr>
        <w:t>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实验系列人员基本工作职责任务未完成，年度考核不合格；岗位基本职责和社会服务两项均未完成的，年度考核为不合格；其中有一项未完成的，年度考核不能评定为优秀。</w:t>
      </w:r>
    </w:p>
    <w:p w14:paraId="09640066">
      <w:pPr>
        <w:adjustRightInd w:val="0"/>
        <w:snapToGrid w:val="0"/>
        <w:spacing w:line="560" w:lineRule="exact"/>
        <w:ind w:firstLine="600"/>
        <w:rPr>
          <w:rFonts w:hint="default" w:ascii="仿宋_GB2312" w:eastAsia="仿宋_GB2312"/>
          <w:color w:val="000000"/>
          <w:sz w:val="32"/>
          <w:szCs w:val="32"/>
          <w:lang w:val="en-US" w:eastAsia="zh-CN"/>
        </w:rPr>
      </w:pPr>
      <w:r>
        <w:rPr>
          <w:rFonts w:hint="eastAsia" w:ascii="黑体" w:hAnsi="黑体" w:eastAsia="黑体"/>
          <w:sz w:val="32"/>
          <w:szCs w:val="32"/>
          <w:lang w:val="en-US" w:eastAsia="zh-CN"/>
        </w:rPr>
        <w:t>第二十二条</w:t>
      </w:r>
      <w:r>
        <w:rPr>
          <w:rFonts w:hint="eastAsia" w:ascii="仿宋_GB2312" w:eastAsia="仿宋_GB2312"/>
          <w:color w:val="000000"/>
          <w:sz w:val="32"/>
          <w:szCs w:val="32"/>
          <w:lang w:val="en-US" w:eastAsia="zh-CN"/>
        </w:rPr>
        <w:t xml:space="preserve">  党政管理人员按照德、能、勤、绩、廉等5个方面考核，其中“德”和“廉”考核实行“一票否决”，其他三个方面考核有两项不合格，年度考核不合格；考核结果根据其整体表现统筹考虑。</w:t>
      </w:r>
    </w:p>
    <w:p w14:paraId="0BAFD996">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三</w:t>
      </w:r>
      <w:r>
        <w:rPr>
          <w:rFonts w:hint="eastAsia" w:ascii="黑体" w:hAnsi="黑体" w:eastAsia="黑体"/>
          <w:sz w:val="32"/>
          <w:szCs w:val="32"/>
        </w:rPr>
        <w:t>条</w:t>
      </w:r>
      <w:r>
        <w:rPr>
          <w:rFonts w:hint="eastAsia" w:ascii="仿宋_GB2312" w:eastAsia="仿宋_GB2312"/>
          <w:color w:val="000000"/>
          <w:sz w:val="32"/>
          <w:szCs w:val="32"/>
        </w:rPr>
        <w:t xml:space="preserve"> 对当年入选国家级重大人才项目工程的人员、获得国家级教学科研成果奖励的全体人员、获批国家重大重点项目的负责人、获得省部级教学、科研成果一等奖的主要人员（排名前两位）、获批创新群体、重点研究基地及教学、科研创新团队的主要人员（排名前三位）、获批国家精品课程排名前两位的主讲教师、获得全国高校青年教师教学竞赛二等奖及以上的人员，其年度考核结果可向学校申请特批优秀，不占学院优秀名额。</w:t>
      </w:r>
    </w:p>
    <w:p w14:paraId="12D257E7">
      <w:pPr>
        <w:adjustRightInd w:val="0"/>
        <w:snapToGrid w:val="0"/>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第九章  考核结果的运用</w:t>
      </w:r>
    </w:p>
    <w:p w14:paraId="2DE28624">
      <w:pPr>
        <w:adjustRightInd w:val="0"/>
        <w:snapToGrid w:val="0"/>
        <w:spacing w:line="560" w:lineRule="exact"/>
        <w:ind w:firstLine="640" w:firstLineChars="200"/>
        <w:rPr>
          <w:rFonts w:hint="default" w:ascii="仿宋_GB2312" w:eastAsia="仿宋_GB2312"/>
          <w:color w:val="000000"/>
          <w:sz w:val="32"/>
          <w:szCs w:val="32"/>
          <w:lang w:val="en-US" w:eastAsia="zh-CN"/>
        </w:rPr>
      </w:pPr>
      <w:r>
        <w:rPr>
          <w:rFonts w:hint="eastAsia" w:ascii="黑体" w:hAnsi="黑体" w:eastAsia="黑体"/>
          <w:sz w:val="32"/>
          <w:szCs w:val="32"/>
        </w:rPr>
        <w:t>第二十</w:t>
      </w:r>
      <w:r>
        <w:rPr>
          <w:rFonts w:hint="eastAsia" w:ascii="黑体" w:hAnsi="黑体" w:eastAsia="黑体"/>
          <w:sz w:val="32"/>
          <w:szCs w:val="32"/>
          <w:lang w:val="en-US" w:eastAsia="zh-CN"/>
        </w:rPr>
        <w:t>四</w:t>
      </w:r>
      <w:r>
        <w:rPr>
          <w:rFonts w:hint="eastAsia" w:ascii="黑体" w:hAnsi="黑体" w:eastAsia="黑体"/>
          <w:sz w:val="32"/>
          <w:szCs w:val="32"/>
        </w:rPr>
        <w:t>条</w:t>
      </w:r>
      <w:r>
        <w:rPr>
          <w:rFonts w:hint="eastAsia" w:ascii="仿宋_GB2312" w:eastAsia="仿宋_GB2312"/>
          <w:color w:val="000000"/>
          <w:sz w:val="32"/>
          <w:szCs w:val="32"/>
        </w:rPr>
        <w:t xml:space="preserve"> 年度考核</w:t>
      </w:r>
      <w:r>
        <w:rPr>
          <w:rFonts w:hint="eastAsia" w:ascii="仿宋_GB2312" w:eastAsia="仿宋_GB2312"/>
          <w:color w:val="000000"/>
          <w:sz w:val="32"/>
          <w:szCs w:val="32"/>
          <w:lang w:val="en-US" w:eastAsia="zh-CN"/>
        </w:rPr>
        <w:t>情况</w:t>
      </w:r>
      <w:r>
        <w:rPr>
          <w:rFonts w:hint="eastAsia" w:ascii="仿宋_GB2312" w:eastAsia="仿宋_GB2312"/>
          <w:color w:val="000000"/>
          <w:sz w:val="32"/>
          <w:szCs w:val="32"/>
        </w:rPr>
        <w:t>作为教职工</w:t>
      </w:r>
      <w:r>
        <w:rPr>
          <w:rFonts w:hint="eastAsia" w:ascii="仿宋_GB2312" w:eastAsia="仿宋_GB2312"/>
          <w:color w:val="000000"/>
          <w:sz w:val="32"/>
          <w:szCs w:val="32"/>
          <w:lang w:val="en-US" w:eastAsia="zh-CN"/>
        </w:rPr>
        <w:t>基础</w:t>
      </w:r>
      <w:r>
        <w:rPr>
          <w:rFonts w:hint="eastAsia" w:ascii="仿宋_GB2312" w:eastAsia="仿宋_GB2312"/>
          <w:color w:val="000000"/>
          <w:sz w:val="32"/>
          <w:szCs w:val="32"/>
        </w:rPr>
        <w:t>绩效工资</w:t>
      </w:r>
      <w:r>
        <w:rPr>
          <w:rFonts w:hint="eastAsia" w:ascii="仿宋_GB2312" w:eastAsia="仿宋_GB2312"/>
          <w:color w:val="000000"/>
          <w:sz w:val="32"/>
          <w:szCs w:val="32"/>
          <w:lang w:val="en-US" w:eastAsia="zh-CN"/>
        </w:rPr>
        <w:t>发放</w:t>
      </w:r>
      <w:r>
        <w:rPr>
          <w:rFonts w:hint="eastAsia" w:ascii="仿宋_GB2312" w:eastAsia="仿宋_GB2312"/>
          <w:color w:val="000000"/>
          <w:sz w:val="32"/>
          <w:szCs w:val="32"/>
        </w:rPr>
        <w:t>的主要依据，</w:t>
      </w:r>
      <w:r>
        <w:rPr>
          <w:rFonts w:hint="eastAsia" w:ascii="仿宋_GB2312" w:eastAsia="仿宋_GB2312"/>
          <w:color w:val="000000"/>
          <w:sz w:val="32"/>
          <w:szCs w:val="32"/>
          <w:lang w:val="en-US" w:eastAsia="zh-CN"/>
        </w:rPr>
        <w:t>其中教学科研人员教育教学、科学研究、社会服务三项考核内容分别按照基础绩效的60%、30%和10%予以发放。完成相应部分工作量的，发放对应的基础性绩效，三者之间不可互抵；其中一项未完成的，根据实际情况按未完成比例扣发相应基础性绩效。扣发的金额用于奖励教学科研人员个人业绩工作突出表现者。其他系列根据考核结果，根据学校绩效工作分配相关办法要求，统筹调整运行绩效配比。</w:t>
      </w:r>
    </w:p>
    <w:p w14:paraId="1B626800">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聘期考核结果作为教职工岗位续聘的主要依据。年度考核表和聘期考核表存入</w:t>
      </w:r>
      <w:r>
        <w:rPr>
          <w:rFonts w:ascii="仿宋_GB2312" w:eastAsia="仿宋_GB2312"/>
          <w:color w:val="000000"/>
          <w:sz w:val="32"/>
          <w:szCs w:val="32"/>
        </w:rPr>
        <w:t>本人档案</w:t>
      </w:r>
      <w:r>
        <w:rPr>
          <w:rFonts w:hint="eastAsia" w:ascii="仿宋_GB2312" w:eastAsia="仿宋_GB2312"/>
          <w:color w:val="000000"/>
          <w:sz w:val="32"/>
          <w:szCs w:val="32"/>
        </w:rPr>
        <w:t>。师德考核表存入教师师德档案。</w:t>
      </w:r>
    </w:p>
    <w:p w14:paraId="3EE5AB40">
      <w:pPr>
        <w:autoSpaceDE w:val="0"/>
        <w:autoSpaceDN w:val="0"/>
        <w:adjustRightInd w:val="0"/>
        <w:snapToGrid w:val="0"/>
        <w:spacing w:line="560" w:lineRule="exact"/>
        <w:ind w:firstLine="660"/>
        <w:jc w:val="left"/>
        <w:rPr>
          <w:rFonts w:ascii="仿宋_GB2312" w:eastAsia="仿宋_GB2312"/>
          <w:color w:val="000000"/>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_GB2312" w:eastAsia="仿宋_GB2312"/>
          <w:color w:val="000000"/>
          <w:sz w:val="32"/>
          <w:szCs w:val="32"/>
        </w:rPr>
        <w:t xml:space="preserve"> 年度考核连续两次不合格者（受纪律处分的除外），学院上报学校依据相关规定予以处理。</w:t>
      </w:r>
    </w:p>
    <w:p w14:paraId="0ED4374E">
      <w:pPr>
        <w:adjustRightInd w:val="0"/>
        <w:snapToGrid w:val="0"/>
        <w:spacing w:line="560" w:lineRule="exact"/>
        <w:ind w:firstLine="640" w:firstLineChars="200"/>
        <w:rPr>
          <w:rFonts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二十六</w:t>
      </w:r>
      <w:r>
        <w:rPr>
          <w:rFonts w:hint="eastAsia" w:ascii="黑体" w:hAnsi="黑体" w:eastAsia="黑体"/>
          <w:sz w:val="32"/>
          <w:szCs w:val="32"/>
        </w:rPr>
        <w:t>条</w:t>
      </w:r>
      <w:r>
        <w:rPr>
          <w:rFonts w:hint="eastAsia" w:ascii="仿宋_GB2312" w:eastAsia="仿宋_GB2312"/>
          <w:color w:val="000000"/>
          <w:sz w:val="32"/>
          <w:szCs w:val="32"/>
        </w:rPr>
        <w:t xml:space="preserve"> 聘期考核合格者，可参加下一聘期岗位竞聘；聘期考核不合格者</w:t>
      </w:r>
      <w:r>
        <w:rPr>
          <w:rFonts w:ascii="仿宋_GB2312" w:eastAsia="仿宋_GB2312"/>
          <w:color w:val="000000"/>
          <w:sz w:val="32"/>
          <w:szCs w:val="32"/>
        </w:rPr>
        <w:t>，</w:t>
      </w:r>
      <w:r>
        <w:rPr>
          <w:rFonts w:hint="eastAsia" w:ascii="仿宋_GB2312" w:eastAsia="仿宋_GB2312"/>
          <w:color w:val="000000"/>
          <w:sz w:val="32"/>
          <w:szCs w:val="32"/>
        </w:rPr>
        <w:t>按照其</w:t>
      </w:r>
      <w:r>
        <w:rPr>
          <w:rFonts w:ascii="仿宋_GB2312" w:eastAsia="仿宋_GB2312"/>
          <w:color w:val="000000"/>
          <w:sz w:val="32"/>
          <w:szCs w:val="32"/>
        </w:rPr>
        <w:t>实际工作</w:t>
      </w:r>
      <w:r>
        <w:rPr>
          <w:rFonts w:hint="eastAsia" w:ascii="仿宋_GB2312" w:eastAsia="仿宋_GB2312"/>
          <w:color w:val="000000"/>
          <w:sz w:val="32"/>
          <w:szCs w:val="32"/>
        </w:rPr>
        <w:t>情况，实行低聘、转岗或解聘。具体根据学校相关规定执行。</w:t>
      </w:r>
    </w:p>
    <w:p w14:paraId="16176ED6">
      <w:pPr>
        <w:tabs>
          <w:tab w:val="center" w:pos="4252"/>
          <w:tab w:val="left" w:pos="6765"/>
        </w:tabs>
        <w:adjustRightInd w:val="0"/>
        <w:snapToGrid w:val="0"/>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第十章  有关规定</w:t>
      </w:r>
    </w:p>
    <w:p w14:paraId="014E4460">
      <w:pPr>
        <w:adjustRightInd w:val="0"/>
        <w:snapToGrid w:val="0"/>
        <w:spacing w:line="560" w:lineRule="exact"/>
        <w:ind w:firstLine="640" w:firstLineChars="200"/>
        <w:rPr>
          <w:rFonts w:ascii="仿宋_GB2312" w:hAnsi="黑体"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二十七</w:t>
      </w:r>
      <w:r>
        <w:rPr>
          <w:rFonts w:hint="eastAsia" w:ascii="黑体" w:hAnsi="黑体" w:eastAsia="黑体"/>
          <w:sz w:val="32"/>
          <w:szCs w:val="32"/>
        </w:rPr>
        <w:t>条</w:t>
      </w:r>
      <w:r>
        <w:rPr>
          <w:rFonts w:hint="eastAsia" w:ascii="仿宋_GB2312" w:hAnsi="黑体" w:eastAsia="仿宋_GB2312"/>
          <w:color w:val="000000"/>
          <w:sz w:val="32"/>
          <w:szCs w:val="32"/>
        </w:rPr>
        <w:t xml:space="preserve"> 受党纪、政纪处分的教职工，年度考核等次的确定由学院党委按照党和国家及学校有相关规定执行。同时受党纪和政纪处分的，按对其年度考核结果影响较重的处分确定年度考核等次。</w:t>
      </w:r>
    </w:p>
    <w:p w14:paraId="01860DDE">
      <w:pPr>
        <w:adjustRightInd w:val="0"/>
        <w:snapToGrid w:val="0"/>
        <w:spacing w:line="560" w:lineRule="exact"/>
        <w:ind w:firstLine="640" w:firstLineChars="200"/>
        <w:rPr>
          <w:rFonts w:ascii="仿宋_GB2312" w:hAnsi="黑体"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二十八</w:t>
      </w:r>
      <w:r>
        <w:rPr>
          <w:rFonts w:hint="eastAsia" w:ascii="黑体" w:hAnsi="黑体" w:eastAsia="黑体"/>
          <w:sz w:val="32"/>
          <w:szCs w:val="32"/>
        </w:rPr>
        <w:t>条</w:t>
      </w:r>
      <w:r>
        <w:rPr>
          <w:rFonts w:hint="eastAsia" w:ascii="仿宋_GB2312" w:hAnsi="黑体" w:eastAsia="仿宋_GB2312"/>
          <w:color w:val="000000"/>
          <w:sz w:val="32"/>
          <w:szCs w:val="32"/>
        </w:rPr>
        <w:t xml:space="preserve"> 当年新入职的教职工，应参加学院的年度考核，</w:t>
      </w:r>
      <w:r>
        <w:rPr>
          <w:rFonts w:hint="eastAsia" w:ascii="仿宋_GB2312" w:hAnsi="黑体" w:eastAsia="仿宋_GB2312"/>
          <w:color w:val="000000"/>
          <w:kern w:val="0"/>
          <w:sz w:val="32"/>
          <w:szCs w:val="32"/>
        </w:rPr>
        <w:t>年度考核结果由学院</w:t>
      </w:r>
      <w:r>
        <w:rPr>
          <w:rFonts w:hint="eastAsia" w:ascii="仿宋_GB2312" w:eastAsia="仿宋_GB2312"/>
          <w:sz w:val="32"/>
          <w:szCs w:val="32"/>
        </w:rPr>
        <w:t>考核工作领导小组</w:t>
      </w:r>
      <w:r>
        <w:rPr>
          <w:rFonts w:hint="eastAsia" w:ascii="仿宋_GB2312" w:hAnsi="黑体" w:eastAsia="仿宋_GB2312"/>
          <w:color w:val="000000"/>
          <w:kern w:val="0"/>
          <w:sz w:val="32"/>
          <w:szCs w:val="32"/>
        </w:rPr>
        <w:t>根据其入职期间完成学校、学院布置的各项工作任务的情况确定。</w:t>
      </w:r>
    </w:p>
    <w:p w14:paraId="6A63991D">
      <w:pPr>
        <w:adjustRightInd w:val="0"/>
        <w:snapToGrid w:val="0"/>
        <w:spacing w:line="560" w:lineRule="exact"/>
        <w:ind w:firstLine="640" w:firstLineChars="200"/>
        <w:rPr>
          <w:rFonts w:ascii="仿宋_GB2312" w:hAnsi="黑体"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二十九</w:t>
      </w:r>
      <w:r>
        <w:rPr>
          <w:rFonts w:hint="eastAsia" w:ascii="黑体" w:hAnsi="黑体" w:eastAsia="黑体"/>
          <w:sz w:val="32"/>
          <w:szCs w:val="32"/>
        </w:rPr>
        <w:t>条</w:t>
      </w:r>
      <w:r>
        <w:rPr>
          <w:rFonts w:hint="eastAsia" w:ascii="仿宋_GB2312" w:hAnsi="黑体" w:eastAsia="仿宋_GB2312"/>
          <w:color w:val="000000"/>
          <w:sz w:val="32"/>
          <w:szCs w:val="32"/>
        </w:rPr>
        <w:t xml:space="preserve"> 在管理岗位工作的教学科研人员，即“双肩挑”人员，年度考核实行双重考核，既按照管理岗位考核，又按照专业技术岗位考核。</w:t>
      </w:r>
    </w:p>
    <w:p w14:paraId="0AF96470">
      <w:pPr>
        <w:adjustRightInd w:val="0"/>
        <w:snapToGrid w:val="0"/>
        <w:spacing w:line="560" w:lineRule="exact"/>
        <w:ind w:firstLine="640" w:firstLineChars="200"/>
        <w:rPr>
          <w:rFonts w:ascii="仿宋_GB2312" w:hAnsi="黑体" w:eastAsia="仿宋_GB2312"/>
          <w:color w:val="000000"/>
          <w:sz w:val="32"/>
          <w:szCs w:val="32"/>
        </w:rPr>
      </w:pPr>
      <w:r>
        <w:rPr>
          <w:rFonts w:hint="eastAsia" w:ascii="黑体" w:hAnsi="黑体" w:eastAsia="黑体"/>
          <w:sz w:val="32"/>
          <w:szCs w:val="32"/>
        </w:rPr>
        <w:t>第三十条</w:t>
      </w:r>
      <w:r>
        <w:rPr>
          <w:rFonts w:hint="eastAsia" w:ascii="仿宋_GB2312" w:hAnsi="黑体" w:eastAsia="仿宋_GB2312"/>
          <w:color w:val="000000"/>
          <w:sz w:val="32"/>
          <w:szCs w:val="32"/>
        </w:rPr>
        <w:t xml:space="preserve"> 公派出国、在外进修的人员，其年度考核结果可以直接确定为合格。出国（境）逾期未归的，当年考核结果可以直接确定为不合格。考核年度内病事假累计6个月（含6个月，按足月计算）以上的人员，不参加考核，不确定考核等次。经组织批准派出培训、学习、借调、挂职的人员，学院根据派往单位提供的考核意见或鉴定意见确定考核等次。</w:t>
      </w:r>
    </w:p>
    <w:p w14:paraId="719B6AD6">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一</w:t>
      </w:r>
      <w:r>
        <w:rPr>
          <w:rFonts w:hint="eastAsia" w:ascii="黑体" w:hAnsi="黑体" w:eastAsia="黑体"/>
          <w:sz w:val="32"/>
          <w:szCs w:val="32"/>
        </w:rPr>
        <w:t>章 附则</w:t>
      </w:r>
    </w:p>
    <w:p w14:paraId="167E2B25">
      <w:pPr>
        <w:spacing w:line="560" w:lineRule="exact"/>
        <w:ind w:firstLine="640" w:firstLineChars="200"/>
        <w:rPr>
          <w:rFonts w:hint="eastAsia" w:ascii="仿宋_GB2312" w:eastAsia="仿宋_GB2312"/>
          <w:color w:val="00000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三十一</w:t>
      </w:r>
      <w:r>
        <w:rPr>
          <w:rFonts w:hint="eastAsia" w:ascii="黑体" w:hAnsi="黑体" w:eastAsia="黑体"/>
          <w:sz w:val="32"/>
          <w:szCs w:val="32"/>
        </w:rPr>
        <w:t>条</w:t>
      </w:r>
      <w:r>
        <w:rPr>
          <w:rFonts w:hint="eastAsia" w:ascii="楷体_GB2312" w:eastAsia="楷体_GB2312"/>
          <w:sz w:val="32"/>
          <w:szCs w:val="32"/>
        </w:rPr>
        <w:t xml:space="preserve"> </w:t>
      </w:r>
      <w:r>
        <w:rPr>
          <w:rFonts w:hint="eastAsia" w:ascii="仿宋_GB2312" w:eastAsia="仿宋_GB2312"/>
          <w:color w:val="000000"/>
          <w:sz w:val="32"/>
          <w:szCs w:val="32"/>
        </w:rPr>
        <w:t>考核结果复核与申诉及其它规定按照《兰州大学教职工考核办法》（校人〔2019〕92号）执行。</w:t>
      </w:r>
    </w:p>
    <w:p w14:paraId="65657DBC">
      <w:pPr>
        <w:adjustRightInd w:val="0"/>
        <w:snapToGrid w:val="0"/>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三十二</w:t>
      </w:r>
      <w:r>
        <w:rPr>
          <w:rFonts w:hint="eastAsia" w:ascii="黑体" w:hAnsi="黑体" w:eastAsia="黑体"/>
          <w:sz w:val="32"/>
          <w:szCs w:val="32"/>
        </w:rPr>
        <w:t>条</w:t>
      </w:r>
      <w:r>
        <w:rPr>
          <w:rFonts w:hint="eastAsia" w:ascii="仿宋_GB2312" w:eastAsia="仿宋_GB2312"/>
          <w:sz w:val="32"/>
          <w:szCs w:val="32"/>
        </w:rPr>
        <w:t xml:space="preserve"> 本细则由</w:t>
      </w:r>
      <w:r>
        <w:rPr>
          <w:rFonts w:hint="eastAsia" w:ascii="仿宋_GB2312" w:eastAsia="仿宋_GB2312"/>
          <w:sz w:val="32"/>
          <w:szCs w:val="32"/>
          <w:lang w:val="en-US" w:eastAsia="zh-CN"/>
        </w:rPr>
        <w:t>大气科学</w:t>
      </w:r>
      <w:r>
        <w:rPr>
          <w:rFonts w:hint="eastAsia" w:ascii="仿宋_GB2312" w:eastAsia="仿宋_GB2312"/>
          <w:sz w:val="32"/>
          <w:szCs w:val="32"/>
        </w:rPr>
        <w:t>学院负责解释。</w:t>
      </w:r>
    </w:p>
    <w:p w14:paraId="7002A6C9">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三十三</w:t>
      </w:r>
      <w:r>
        <w:rPr>
          <w:rFonts w:hint="eastAsia" w:ascii="黑体" w:hAnsi="黑体" w:eastAsia="黑体"/>
          <w:sz w:val="32"/>
          <w:szCs w:val="32"/>
        </w:rPr>
        <w:t>条</w:t>
      </w:r>
      <w:r>
        <w:rPr>
          <w:rFonts w:hint="eastAsia" w:ascii="仿宋_GB2312" w:eastAsia="仿宋_GB2312"/>
          <w:sz w:val="32"/>
          <w:szCs w:val="32"/>
        </w:rPr>
        <w:t xml:space="preserve"> 本细则自发布之日起实施。原《</w:t>
      </w:r>
      <w:r>
        <w:rPr>
          <w:rFonts w:hint="eastAsia" w:ascii="仿宋_GB2312" w:eastAsia="仿宋_GB2312"/>
          <w:sz w:val="32"/>
          <w:szCs w:val="32"/>
          <w:lang w:val="en-US" w:eastAsia="zh-CN"/>
        </w:rPr>
        <w:t>大气科学</w:t>
      </w:r>
      <w:r>
        <w:rPr>
          <w:rFonts w:hint="eastAsia" w:ascii="仿宋_GB2312" w:eastAsia="仿宋_GB2312"/>
          <w:sz w:val="32"/>
          <w:szCs w:val="32"/>
        </w:rPr>
        <w:t>学院教职工考核实施细则》同时废止。</w:t>
      </w:r>
    </w:p>
    <w:p w14:paraId="1DCD630E">
      <w:pPr>
        <w:adjustRightInd w:val="0"/>
        <w:snapToGrid w:val="0"/>
        <w:spacing w:line="560" w:lineRule="exact"/>
        <w:ind w:firstLine="640" w:firstLineChars="200"/>
        <w:rPr>
          <w:rFonts w:ascii="仿宋_GB2312" w:eastAsia="仿宋_GB2312"/>
          <w:sz w:val="32"/>
          <w:szCs w:val="32"/>
        </w:rPr>
      </w:pPr>
    </w:p>
    <w:p w14:paraId="1FB79EE5">
      <w:pPr>
        <w:spacing w:line="560" w:lineRule="exact"/>
        <w:rPr>
          <w:rFonts w:ascii="仿宋_GB2312" w:eastAsia="仿宋_GB2312"/>
          <w:sz w:val="30"/>
          <w:szCs w:val="30"/>
        </w:rPr>
      </w:pPr>
      <w:r>
        <w:rPr>
          <w:rFonts w:hint="eastAsia" w:ascii="仿宋_GB2312" w:eastAsia="仿宋_GB2312"/>
          <w:sz w:val="30"/>
          <w:szCs w:val="30"/>
        </w:rPr>
        <w:t>附件：</w:t>
      </w:r>
      <w:r>
        <w:rPr>
          <w:rFonts w:hint="eastAsia" w:ascii="仿宋_GB2312" w:eastAsia="仿宋_GB2312"/>
          <w:sz w:val="30"/>
          <w:szCs w:val="30"/>
          <w:lang w:val="en-US" w:eastAsia="zh-CN"/>
        </w:rPr>
        <w:t>1.大气</w:t>
      </w:r>
      <w:r>
        <w:rPr>
          <w:rFonts w:hint="eastAsia" w:ascii="仿宋_GB2312" w:eastAsia="仿宋_GB2312"/>
          <w:sz w:val="30"/>
          <w:szCs w:val="30"/>
        </w:rPr>
        <w:t>学院教学科研（正高）人员年度工作任务基本要求</w:t>
      </w:r>
    </w:p>
    <w:p w14:paraId="62577202">
      <w:pPr>
        <w:spacing w:line="560" w:lineRule="exact"/>
        <w:ind w:firstLine="900" w:firstLineChars="300"/>
        <w:rPr>
          <w:rFonts w:ascii="仿宋_GB2312" w:eastAsia="仿宋_GB2312"/>
          <w:sz w:val="30"/>
          <w:szCs w:val="30"/>
        </w:rPr>
      </w:pPr>
      <w:r>
        <w:rPr>
          <w:rFonts w:hint="eastAsia" w:ascii="仿宋_GB2312" w:eastAsia="仿宋_GB2312"/>
          <w:sz w:val="30"/>
          <w:szCs w:val="30"/>
          <w:lang w:val="en-US" w:eastAsia="zh-CN"/>
        </w:rPr>
        <w:t>2.大气</w:t>
      </w:r>
      <w:r>
        <w:rPr>
          <w:rFonts w:hint="eastAsia" w:ascii="仿宋_GB2312" w:eastAsia="仿宋_GB2312"/>
          <w:sz w:val="30"/>
          <w:szCs w:val="30"/>
        </w:rPr>
        <w:t>学院教学科研</w:t>
      </w:r>
      <w:r>
        <w:rPr>
          <w:rFonts w:ascii="仿宋_GB2312" w:eastAsia="仿宋_GB2312"/>
          <w:sz w:val="30"/>
          <w:szCs w:val="30"/>
        </w:rPr>
        <w:t>（</w:t>
      </w:r>
      <w:r>
        <w:rPr>
          <w:rFonts w:hint="eastAsia" w:ascii="仿宋_GB2312" w:eastAsia="仿宋_GB2312"/>
          <w:sz w:val="30"/>
          <w:szCs w:val="30"/>
        </w:rPr>
        <w:t>副高）人员年度工作任务基本要求</w:t>
      </w:r>
    </w:p>
    <w:p w14:paraId="4FBDA71E">
      <w:pPr>
        <w:spacing w:line="560" w:lineRule="exact"/>
        <w:ind w:firstLine="900" w:firstLineChars="300"/>
        <w:rPr>
          <w:rFonts w:ascii="仿宋_GB2312" w:eastAsia="仿宋_GB2312"/>
          <w:sz w:val="30"/>
          <w:szCs w:val="30"/>
        </w:rPr>
      </w:pPr>
      <w:r>
        <w:rPr>
          <w:rFonts w:hint="eastAsia" w:ascii="仿宋_GB2312" w:eastAsia="仿宋_GB2312"/>
          <w:sz w:val="30"/>
          <w:szCs w:val="30"/>
          <w:lang w:val="en-US" w:eastAsia="zh-CN"/>
        </w:rPr>
        <w:t>3.大气</w:t>
      </w:r>
      <w:r>
        <w:rPr>
          <w:rFonts w:hint="eastAsia" w:ascii="仿宋_GB2312" w:eastAsia="仿宋_GB2312"/>
          <w:sz w:val="30"/>
          <w:szCs w:val="30"/>
        </w:rPr>
        <w:t>学院教学科研（中级）人员年度工作任务基本要求</w:t>
      </w:r>
    </w:p>
    <w:p w14:paraId="39C1156C">
      <w:pPr>
        <w:spacing w:line="560" w:lineRule="exact"/>
        <w:ind w:firstLine="900" w:firstLineChars="300"/>
        <w:rPr>
          <w:rFonts w:ascii="仿宋_GB2312" w:eastAsia="仿宋_GB2312"/>
          <w:sz w:val="30"/>
          <w:szCs w:val="30"/>
        </w:rPr>
      </w:pPr>
      <w:r>
        <w:rPr>
          <w:rFonts w:hint="eastAsia" w:ascii="仿宋_GB2312" w:eastAsia="仿宋_GB2312"/>
          <w:sz w:val="30"/>
          <w:szCs w:val="30"/>
          <w:lang w:val="en-US" w:eastAsia="zh-CN"/>
        </w:rPr>
        <w:t>4.大气</w:t>
      </w:r>
      <w:r>
        <w:rPr>
          <w:rFonts w:hint="eastAsia" w:ascii="仿宋_GB2312" w:eastAsia="仿宋_GB2312"/>
          <w:sz w:val="30"/>
          <w:szCs w:val="30"/>
        </w:rPr>
        <w:t>学院实验技术（高级）人员年度工作任务基本要求</w:t>
      </w:r>
    </w:p>
    <w:p w14:paraId="3F5F9CD0">
      <w:pPr>
        <w:spacing w:line="560" w:lineRule="exact"/>
        <w:ind w:firstLine="900" w:firstLineChars="300"/>
        <w:rPr>
          <w:rFonts w:ascii="仿宋_GB2312" w:eastAsia="仿宋_GB2312"/>
          <w:sz w:val="30"/>
          <w:szCs w:val="30"/>
        </w:rPr>
      </w:pPr>
      <w:r>
        <w:rPr>
          <w:rFonts w:hint="eastAsia" w:ascii="仿宋_GB2312" w:eastAsia="仿宋_GB2312"/>
          <w:sz w:val="30"/>
          <w:szCs w:val="30"/>
          <w:lang w:val="en-US" w:eastAsia="zh-CN"/>
        </w:rPr>
        <w:t>5.大气</w:t>
      </w:r>
      <w:r>
        <w:rPr>
          <w:rFonts w:hint="eastAsia" w:ascii="仿宋_GB2312" w:eastAsia="仿宋_GB2312"/>
          <w:sz w:val="30"/>
          <w:szCs w:val="30"/>
        </w:rPr>
        <w:t>学院实验技术（中级）人员年度工作任务基本要求</w:t>
      </w:r>
    </w:p>
    <w:p w14:paraId="520FA377">
      <w:pPr>
        <w:spacing w:line="560" w:lineRule="exact"/>
        <w:ind w:firstLine="900" w:firstLineChars="300"/>
        <w:rPr>
          <w:rFonts w:ascii="仿宋_GB2312" w:eastAsia="仿宋_GB2312"/>
          <w:sz w:val="30"/>
          <w:szCs w:val="30"/>
        </w:rPr>
      </w:pPr>
      <w:r>
        <w:rPr>
          <w:rFonts w:hint="eastAsia" w:ascii="仿宋_GB2312" w:eastAsia="仿宋_GB2312"/>
          <w:sz w:val="30"/>
          <w:szCs w:val="30"/>
          <w:lang w:val="en-US" w:eastAsia="zh-CN"/>
        </w:rPr>
        <w:t>6.大气</w:t>
      </w:r>
      <w:r>
        <w:rPr>
          <w:rFonts w:hint="eastAsia" w:ascii="仿宋_GB2312" w:eastAsia="仿宋_GB2312"/>
          <w:sz w:val="30"/>
          <w:szCs w:val="30"/>
        </w:rPr>
        <w:t>学院管理人员年度工作任务基本要求</w:t>
      </w:r>
    </w:p>
    <w:p w14:paraId="2FA88D79">
      <w:pPr>
        <w:spacing w:line="560" w:lineRule="exact"/>
        <w:ind w:firstLine="640" w:firstLineChars="200"/>
        <w:rPr>
          <w:rFonts w:hint="eastAsia" w:ascii="仿宋_GB2312" w:eastAsia="仿宋_GB2312"/>
          <w:color w:val="000000"/>
          <w:sz w:val="32"/>
          <w:szCs w:val="32"/>
        </w:rPr>
      </w:pPr>
    </w:p>
    <w:p w14:paraId="1EA07571">
      <w:pPr>
        <w:spacing w:line="560" w:lineRule="exact"/>
        <w:ind w:firstLine="6080" w:firstLineChars="19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大气科学学院</w:t>
      </w:r>
    </w:p>
    <w:p w14:paraId="276CAD41">
      <w:pPr>
        <w:spacing w:line="560" w:lineRule="exact"/>
        <w:ind w:firstLine="5760" w:firstLineChars="18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2025年9月30日</w:t>
      </w:r>
    </w:p>
    <w:p w14:paraId="7E7603B8">
      <w:pPr>
        <w:spacing w:line="560" w:lineRule="exact"/>
        <w:ind w:firstLine="6080" w:firstLineChars="1900"/>
        <w:rPr>
          <w:rFonts w:hint="eastAsia" w:ascii="仿宋_GB2312" w:eastAsia="仿宋_GB2312"/>
          <w:color w:val="000000"/>
          <w:sz w:val="32"/>
          <w:szCs w:val="32"/>
          <w:lang w:val="en-US" w:eastAsia="zh-CN"/>
        </w:rPr>
      </w:pPr>
    </w:p>
    <w:p w14:paraId="3D327BF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附件1：</w:t>
      </w:r>
    </w:p>
    <w:p w14:paraId="27081A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b w:val="0"/>
          <w:bCs/>
          <w:sz w:val="36"/>
          <w:szCs w:val="36"/>
        </w:rPr>
      </w:pPr>
      <w:r>
        <w:rPr>
          <w:rFonts w:hint="eastAsia" w:ascii="方正小标宋简体" w:eastAsia="方正小标宋简体"/>
          <w:b w:val="0"/>
          <w:bCs/>
          <w:sz w:val="36"/>
          <w:szCs w:val="36"/>
        </w:rPr>
        <w:t>教学科研（正高）人员年度工作任务基本要求</w:t>
      </w:r>
    </w:p>
    <w:p w14:paraId="40EE6E93">
      <w:pPr>
        <w:spacing w:line="560" w:lineRule="exact"/>
        <w:ind w:firstLine="641"/>
        <w:rPr>
          <w:rFonts w:ascii="黑体" w:hAnsi="黑体" w:eastAsia="黑体"/>
          <w:sz w:val="30"/>
          <w:szCs w:val="30"/>
        </w:rPr>
      </w:pPr>
      <w:r>
        <w:rPr>
          <w:rFonts w:hint="eastAsia" w:ascii="黑体" w:hAnsi="黑体" w:eastAsia="黑体"/>
          <w:sz w:val="30"/>
          <w:szCs w:val="30"/>
        </w:rPr>
        <w:t>一、教育教学工作</w:t>
      </w:r>
    </w:p>
    <w:p w14:paraId="1614E03C">
      <w:pPr>
        <w:spacing w:line="560" w:lineRule="exact"/>
        <w:ind w:firstLine="640" w:firstLineChars="200"/>
        <w:rPr>
          <w:rFonts w:hint="eastAsia" w:ascii="仿宋_GB2312" w:eastAsia="仿宋_GB2312"/>
          <w:sz w:val="32"/>
          <w:szCs w:val="32"/>
          <w:highlight w:val="yellow"/>
        </w:rPr>
      </w:pPr>
      <w:r>
        <w:rPr>
          <w:rFonts w:hint="eastAsia" w:ascii="仿宋_GB2312" w:eastAsia="仿宋_GB2312"/>
          <w:sz w:val="32"/>
          <w:szCs w:val="32"/>
        </w:rPr>
        <w:t>（一）</w:t>
      </w:r>
      <w:bookmarkStart w:id="0" w:name="OLE_LINK35"/>
      <w:r>
        <w:rPr>
          <w:rFonts w:hint="eastAsia" w:ascii="仿宋_GB2312" w:eastAsia="仿宋_GB2312"/>
          <w:sz w:val="32"/>
          <w:szCs w:val="32"/>
        </w:rPr>
        <w:t>系统讲授1门本科生</w:t>
      </w:r>
      <w:r>
        <w:rPr>
          <w:rFonts w:hint="eastAsia" w:ascii="仿宋_GB2312" w:eastAsia="仿宋_GB2312"/>
          <w:sz w:val="32"/>
          <w:szCs w:val="32"/>
          <w:lang w:val="en-US" w:eastAsia="zh-CN"/>
        </w:rPr>
        <w:t>或研究生</w:t>
      </w:r>
      <w:r>
        <w:rPr>
          <w:rFonts w:hint="eastAsia" w:ascii="仿宋_GB2312" w:eastAsia="仿宋_GB2312"/>
          <w:sz w:val="32"/>
          <w:szCs w:val="32"/>
        </w:rPr>
        <w:t>课程，或合作讲授1</w:t>
      </w:r>
      <w:r>
        <w:rPr>
          <w:rFonts w:hint="eastAsia" w:ascii="仿宋_GB2312" w:eastAsia="仿宋_GB2312"/>
          <w:sz w:val="32"/>
          <w:szCs w:val="32"/>
          <w:lang w:val="en-US" w:eastAsia="zh-CN"/>
        </w:rPr>
        <w:t>-2</w:t>
      </w:r>
      <w:r>
        <w:rPr>
          <w:rFonts w:hint="eastAsia" w:ascii="仿宋_GB2312" w:eastAsia="仿宋_GB2312"/>
          <w:sz w:val="32"/>
          <w:szCs w:val="32"/>
        </w:rPr>
        <w:t>门</w:t>
      </w:r>
      <w:bookmarkEnd w:id="0"/>
      <w:r>
        <w:rPr>
          <w:rFonts w:hint="eastAsia" w:ascii="仿宋_GB2312" w:eastAsia="仿宋_GB2312"/>
          <w:sz w:val="32"/>
          <w:szCs w:val="32"/>
          <w:lang w:eastAsia="zh-CN"/>
        </w:rPr>
        <w:t>，</w:t>
      </w:r>
      <w:r>
        <w:rPr>
          <w:rFonts w:hint="eastAsia" w:ascii="仿宋_GB2312" w:eastAsia="仿宋_GB2312"/>
          <w:sz w:val="32"/>
          <w:szCs w:val="32"/>
          <w:lang w:val="en-US" w:eastAsia="zh-CN"/>
        </w:rPr>
        <w:t>讲授学时</w:t>
      </w:r>
      <w:r>
        <w:rPr>
          <w:rFonts w:hint="eastAsia" w:ascii="仿宋_GB2312" w:eastAsia="仿宋_GB2312"/>
          <w:sz w:val="32"/>
          <w:szCs w:val="32"/>
        </w:rPr>
        <w:t>≥36学时，</w:t>
      </w:r>
      <w:r>
        <w:rPr>
          <w:rFonts w:hint="eastAsia" w:ascii="仿宋_GB2312" w:eastAsia="仿宋_GB2312"/>
          <w:sz w:val="32"/>
          <w:szCs w:val="32"/>
          <w:lang w:val="en-US" w:eastAsia="zh-CN"/>
        </w:rPr>
        <w:t>教学质量考核评价为B及以上</w:t>
      </w:r>
      <w:r>
        <w:rPr>
          <w:rFonts w:hint="eastAsia" w:ascii="仿宋_GB2312" w:eastAsia="仿宋_GB2312"/>
          <w:sz w:val="32"/>
          <w:szCs w:val="32"/>
          <w:lang w:eastAsia="zh-CN"/>
        </w:rPr>
        <w:t>。</w:t>
      </w:r>
      <w:r>
        <w:rPr>
          <w:rFonts w:hint="eastAsia" w:ascii="仿宋_GB2312" w:eastAsia="仿宋_GB2312"/>
          <w:sz w:val="32"/>
          <w:szCs w:val="32"/>
          <w:lang w:val="en-US" w:eastAsia="zh-CN"/>
        </w:rPr>
        <w:t>新入职工作未满2年的教学科研人员</w:t>
      </w:r>
      <w:bookmarkStart w:id="1" w:name="OLE_LINK9"/>
      <w:r>
        <w:rPr>
          <w:rFonts w:hint="eastAsia" w:ascii="仿宋_GB2312" w:eastAsia="仿宋_GB2312"/>
          <w:sz w:val="32"/>
          <w:szCs w:val="32"/>
          <w:lang w:val="en-US" w:eastAsia="zh-CN"/>
        </w:rPr>
        <w:t>通过听课、培训等方式观摩学习，且学习学时≥18学时。</w:t>
      </w:r>
    </w:p>
    <w:p w14:paraId="600F3914">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）指导本科毕业论文≥1人</w:t>
      </w:r>
    </w:p>
    <w:p w14:paraId="769C82C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（三）完成下列至少一项教育教学成果任务，包括：</w:t>
      </w:r>
    </w:p>
    <w:p w14:paraId="015E5864">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1.指导本科生专业实习≥1人次；</w:t>
      </w:r>
    </w:p>
    <w:p w14:paraId="75B9CEB5">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2.指导大学生创新创业项目、笃行计划、君政基金等项目≥1项；</w:t>
      </w:r>
    </w:p>
    <w:p w14:paraId="7487EEA4">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3.以前三作者发表教学研究论文≥1篇；</w:t>
      </w:r>
    </w:p>
    <w:p w14:paraId="6B59EB7F">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4.以完成人获得国家级教学成果奖，或以前四位完成人获得省级及以上或以前三位完成人获得校级教学成果奖（列入人员定额内）；</w:t>
      </w:r>
    </w:p>
    <w:p w14:paraId="1AB38912">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5.以前五位成员参加教育部教学改革和研究重大、重点项目或以前四位成员参加教育部教学改革和研究一般项目；</w:t>
      </w:r>
    </w:p>
    <w:p w14:paraId="61A92FE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6.以前五位完成人出版国家级规划教材或在权威出版社(高等教育出版社、科学出版社等)出版教材；</w:t>
      </w:r>
    </w:p>
    <w:p w14:paraId="6403EAA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7.以前四位成员获得省级及以上教学改革项目含教学团队；</w:t>
      </w:r>
    </w:p>
    <w:p w14:paraId="466A8A1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8.获省级及以上教学名师奖或兰州大学隆基教育教学奖；</w:t>
      </w:r>
    </w:p>
    <w:p w14:paraId="3F6CFB7F">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9.以前四位完成人获批甘肃省高等教育教学成果培育项目或省级及以上精品在线开放课程、精品资源共享课；</w:t>
      </w:r>
    </w:p>
    <w:p w14:paraId="3816BE23">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10.作为前四位完成人获批省级及以上虚拟仿真实验教学项目；</w:t>
      </w:r>
    </w:p>
    <w:p w14:paraId="6F860355">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11.以前二位成员承担学校教学类项目和平台建设项目；</w:t>
      </w:r>
    </w:p>
    <w:p w14:paraId="106CA469">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12.指导学生在各类学科专业大赛中获得校级三等奖及以上；</w:t>
      </w:r>
    </w:p>
    <w:p w14:paraId="02C27617">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13.获得院级讲课比赛三等奖及以上奖项（含教师教学创新大赛和思政课程比赛）；</w:t>
      </w:r>
    </w:p>
    <w:p w14:paraId="2DB6466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14.获批省级一流课程（含课程思政类）（排名前四位）；或国家级一流课程（含课程思政类）（排名前五位）；</w:t>
      </w:r>
    </w:p>
    <w:p w14:paraId="4A95B3FD">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15.以前四位完成人开设校级通识教育核心课、跨学科课程、在地国际化课程、双语、全英文等课程；</w:t>
      </w:r>
    </w:p>
    <w:p w14:paraId="63EE7937">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16.指导研究生获得校级以上优秀学位论文；</w:t>
      </w:r>
    </w:p>
    <w:p w14:paraId="03FD54B3">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17.指导青年教师助教提升计划≥1人次；</w:t>
      </w:r>
    </w:p>
    <w:p w14:paraId="78FF74C0">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18.指导本科生发表论文≥1篇，要求本科生为第一或第二作者（指导教师对应为通讯作者或第一作者）；</w:t>
      </w:r>
    </w:p>
    <w:p w14:paraId="366C5471">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19.指导本科毕业论文总数≥3人。</w:t>
      </w:r>
    </w:p>
    <w:bookmarkEnd w:id="1"/>
    <w:p w14:paraId="73465EA3">
      <w:pPr>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二、科学研究工作</w:t>
      </w:r>
    </w:p>
    <w:p w14:paraId="6838110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科学研究工作考核采取积分制，</w:t>
      </w:r>
      <w:r>
        <w:rPr>
          <w:rFonts w:hint="eastAsia" w:ascii="仿宋_GB2312" w:hAnsi="仿宋_GB2312" w:eastAsia="仿宋_GB2312" w:cs="仿宋_GB2312"/>
          <w:color w:val="000000"/>
          <w:sz w:val="32"/>
          <w:szCs w:val="32"/>
        </w:rPr>
        <w:t>以兰州大学为第一完成单位，</w:t>
      </w:r>
      <w:r>
        <w:rPr>
          <w:rFonts w:hint="eastAsia" w:ascii="仿宋_GB2312" w:hAnsi="仿宋_GB2312" w:eastAsia="仿宋_GB2312" w:cs="仿宋_GB2312"/>
          <w:color w:val="000000"/>
          <w:sz w:val="32"/>
          <w:szCs w:val="32"/>
          <w:lang w:val="en-US" w:eastAsia="zh-CN"/>
        </w:rPr>
        <w:t>完成相关科研任务且累计积分≥3，</w:t>
      </w:r>
      <w:r>
        <w:rPr>
          <w:rFonts w:hint="eastAsia" w:ascii="仿宋_GB2312" w:hAnsi="仿宋_GB2312" w:eastAsia="仿宋_GB2312" w:cs="仿宋_GB2312"/>
          <w:color w:val="000000"/>
          <w:sz w:val="32"/>
          <w:szCs w:val="32"/>
        </w:rPr>
        <w:t>即视为完成当年</w:t>
      </w:r>
      <w:r>
        <w:rPr>
          <w:rFonts w:hint="eastAsia" w:ascii="仿宋_GB2312" w:hAnsi="仿宋_GB2312" w:eastAsia="仿宋_GB2312" w:cs="仿宋_GB2312"/>
          <w:color w:val="000000"/>
          <w:sz w:val="32"/>
          <w:szCs w:val="32"/>
          <w:lang w:val="en-US" w:eastAsia="zh-CN"/>
        </w:rPr>
        <w:t>科学研究</w:t>
      </w:r>
      <w:r>
        <w:rPr>
          <w:rFonts w:hint="eastAsia" w:ascii="仿宋_GB2312" w:hAnsi="仿宋_GB2312" w:eastAsia="仿宋_GB2312" w:cs="仿宋_GB2312"/>
          <w:color w:val="000000"/>
          <w:sz w:val="32"/>
          <w:szCs w:val="32"/>
        </w:rPr>
        <w:t>岗位职责：</w:t>
      </w:r>
    </w:p>
    <w:p w14:paraId="16BDB542">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获批国家科技重大专项课题；或主持国家重点研发计划项目/课题；或主持国家自然科学基金重大项目/课题；或主持国家自然科学基金重点类项目；或主持国家级人才项目；或主持国防类重大、重点项目；或单项经费≥150万各类项目，项目负责人认定为完成包括考核当年在内的未来3年科学研究任务；立项当年列入批准书前三名参与以上项目的人员，记为2分/项。</w:t>
      </w:r>
    </w:p>
    <w:p w14:paraId="777E0A5E">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2.主持国家自然科学基金青年项目、面上项目、重点研发或重大项目子课题（专题）、单项经</w:t>
      </w:r>
      <w:r>
        <w:rPr>
          <w:rFonts w:hint="eastAsia" w:ascii="仿宋_GB2312" w:hAnsi="仿宋_GB2312" w:eastAsia="仿宋_GB2312" w:cs="仿宋_GB2312"/>
          <w:color w:val="000000"/>
          <w:sz w:val="32"/>
          <w:szCs w:val="32"/>
          <w:highlight w:val="none"/>
          <w:lang w:val="en-US" w:eastAsia="zh-CN"/>
        </w:rPr>
        <w:t>费≥45万项</w:t>
      </w:r>
      <w:r>
        <w:rPr>
          <w:rFonts w:hint="eastAsia" w:ascii="仿宋_GB2312" w:hAnsi="仿宋_GB2312" w:eastAsia="仿宋_GB2312" w:cs="仿宋_GB2312"/>
          <w:color w:val="000000"/>
          <w:sz w:val="32"/>
          <w:szCs w:val="32"/>
          <w:lang w:val="en-US" w:eastAsia="zh-CN"/>
        </w:rPr>
        <w:t>目，项目负责人认定为完成包括考核当年在内的未来2年科学研究任务。</w:t>
      </w:r>
    </w:p>
    <w:p w14:paraId="5F9CBA8D">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3.主持省部级或单项经费≥</w:t>
      </w:r>
      <w:r>
        <w:rPr>
          <w:rFonts w:hint="eastAsia" w:ascii="仿宋_GB2312" w:hAnsi="仿宋_GB2312" w:eastAsia="仿宋_GB2312" w:cs="仿宋_GB2312"/>
          <w:color w:val="000000"/>
          <w:sz w:val="32"/>
          <w:szCs w:val="32"/>
          <w:highlight w:val="none"/>
          <w:lang w:val="en-US" w:eastAsia="zh-CN"/>
        </w:rPr>
        <w:t>15万的</w:t>
      </w:r>
      <w:r>
        <w:rPr>
          <w:rFonts w:hint="eastAsia" w:ascii="仿宋_GB2312" w:hAnsi="仿宋_GB2312" w:eastAsia="仿宋_GB2312" w:cs="仿宋_GB2312"/>
          <w:color w:val="000000"/>
          <w:sz w:val="32"/>
          <w:szCs w:val="32"/>
          <w:lang w:val="en-US" w:eastAsia="zh-CN"/>
        </w:rPr>
        <w:t>各类项目，记为1.5分/项。</w:t>
      </w:r>
    </w:p>
    <w:p w14:paraId="7E5D454D">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4.近三年科研经费到账100万元及以上，或考核年度经费到账30万元及以上，记为2分。 </w:t>
      </w:r>
    </w:p>
    <w:p w14:paraId="764FD48A">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5.以第一作者或通讯作者发表学院顶级期刊论文（以科研院备案目录为准）、Nature index期刊论文、TOP期刊或2024年中科院分区一区论文，记为1.5分/篇；二区论文记为1分/篇；其他分区论文记为0.5分/篇；</w:t>
      </w:r>
    </w:p>
    <w:p w14:paraId="055C99D9">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6.以第一作者或通讯作者发表Nature、Science、Cell论文，认定为完成包括考核当年在内的未来5年科学研究任务；发表子刊、影响因子超过15的期刊发表论文，记为记为3分/篇；</w:t>
      </w:r>
    </w:p>
    <w:p w14:paraId="59A0391D">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7.以学校为第一完成单位获得省部级科技奖励二等奖及以上，第一完成人认定为完成了包括考核年度在内的未来3年科学研究任务；第二完成人记为3分/项；获得省部级科技奖励三等奖，第一完成人记为3分/项。</w:t>
      </w:r>
    </w:p>
    <w:p w14:paraId="5CD67221">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8.以第一发明人获得授权并转化的发明专利、软件著作权（排名第一位）等技术成果，且到账经费不低于20万元，记为3分/项。</w:t>
      </w:r>
    </w:p>
    <w:p w14:paraId="4017E3F8">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9.作为主要起草人（排名第一位）参与国际、国家、行业、地方或团体标准的制定，或研究成果被我国或他国的国家标准采纳（提供证明）的成果，记为3分/项。</w:t>
      </w:r>
    </w:p>
    <w:p w14:paraId="03E84DE8">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作为主要起草人（排名第一位）为地方政府经济社会发展做出重要贡献，产生重要社会影响的技术和决策研究成果，记为3分/项，包括被省部级及以上党委和政府采纳的调查报告、咨询建议及内部参考等成果（需提供可查询的书面证明或说明材料）。</w:t>
      </w:r>
    </w:p>
    <w:p w14:paraId="66EE9A05">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11.排名前两位在学院认定的《大气科学学院国内、外权威出版社目录》中的出版单位出版科研专著，记为3分/本。</w:t>
      </w:r>
    </w:p>
    <w:p w14:paraId="1E931F0D">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12.获得国家级具有影响力的科技类荣誉或奖项（具体以学院考核实施小组认定为准），获奖人记为3分/项。</w:t>
      </w:r>
    </w:p>
    <w:p w14:paraId="77CCCC4A">
      <w:pPr>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lang w:val="en-US" w:eastAsia="zh-CN"/>
        </w:rPr>
        <w:t>三</w:t>
      </w:r>
      <w:r>
        <w:rPr>
          <w:rFonts w:hint="eastAsia" w:ascii="黑体" w:hAnsi="黑体" w:eastAsia="黑体"/>
          <w:color w:val="000000"/>
          <w:sz w:val="30"/>
          <w:szCs w:val="30"/>
        </w:rPr>
        <w:t>、</w:t>
      </w:r>
      <w:r>
        <w:rPr>
          <w:rFonts w:hint="eastAsia" w:ascii="黑体" w:hAnsi="黑体" w:eastAsia="黑体"/>
          <w:color w:val="000000"/>
          <w:sz w:val="30"/>
          <w:szCs w:val="30"/>
          <w:lang w:val="en-US" w:eastAsia="zh-CN"/>
        </w:rPr>
        <w:t>社会服务</w:t>
      </w:r>
      <w:r>
        <w:rPr>
          <w:rFonts w:hint="eastAsia" w:ascii="黑体" w:hAnsi="黑体" w:eastAsia="黑体"/>
          <w:color w:val="000000"/>
          <w:sz w:val="30"/>
          <w:szCs w:val="30"/>
        </w:rPr>
        <w:t>工作</w:t>
      </w:r>
    </w:p>
    <w:p w14:paraId="1D5E5778">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完成学校规定的“三走进”工作任务</w:t>
      </w:r>
      <w:r>
        <w:rPr>
          <w:rFonts w:hint="eastAsia" w:ascii="仿宋_GB2312" w:hAnsi="仿宋_GB2312" w:eastAsia="仿宋_GB2312" w:cs="仿宋_GB2312"/>
          <w:color w:val="000000"/>
          <w:sz w:val="32"/>
          <w:szCs w:val="32"/>
          <w:lang w:val="en-US" w:eastAsia="zh-CN"/>
        </w:rPr>
        <w:t>，且</w:t>
      </w:r>
      <w:r>
        <w:rPr>
          <w:rFonts w:hint="default" w:ascii="仿宋_GB2312" w:hAnsi="仿宋_GB2312" w:eastAsia="仿宋_GB2312" w:cs="仿宋_GB2312"/>
          <w:color w:val="000000"/>
          <w:sz w:val="32"/>
          <w:szCs w:val="32"/>
          <w:lang w:val="en-US" w:eastAsia="zh-CN"/>
        </w:rPr>
        <w:t>完成下列工作任务之</w:t>
      </w:r>
      <w:r>
        <w:rPr>
          <w:rFonts w:hint="eastAsia" w:ascii="仿宋_GB2312" w:hAnsi="仿宋_GB2312" w:eastAsia="仿宋_GB2312" w:cs="仿宋_GB2312"/>
          <w:color w:val="000000"/>
          <w:sz w:val="32"/>
          <w:szCs w:val="32"/>
          <w:lang w:val="en-US" w:eastAsia="zh-CN"/>
        </w:rPr>
        <w:t>一，社会服务工作考核合格</w:t>
      </w:r>
      <w:r>
        <w:rPr>
          <w:rFonts w:hint="default" w:ascii="仿宋_GB2312" w:hAnsi="仿宋_GB2312" w:eastAsia="仿宋_GB2312" w:cs="仿宋_GB2312"/>
          <w:color w:val="000000"/>
          <w:sz w:val="32"/>
          <w:szCs w:val="32"/>
          <w:lang w:val="en-US" w:eastAsia="zh-CN"/>
        </w:rPr>
        <w:t>：</w:t>
      </w:r>
    </w:p>
    <w:p w14:paraId="11D7A514">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1.担任班主任或兼职辅导员，从事学生思想政治教育工作并考核合格；</w:t>
      </w:r>
    </w:p>
    <w:p w14:paraId="09235357">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2.承担学院招生宣传工作；</w:t>
      </w:r>
    </w:p>
    <w:p w14:paraId="0C170EF7">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3.跟团指导学生开展社会实践活动或参加学生家访活动；</w:t>
      </w:r>
    </w:p>
    <w:p w14:paraId="6006002E">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4.参与社会公益或科普志愿服务，指导学生参加竞赛并获奖；</w:t>
      </w:r>
    </w:p>
    <w:p w14:paraId="35A919F5">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5.指导学生参加相关学科竞赛并获奖；</w:t>
      </w:r>
    </w:p>
    <w:p w14:paraId="3D405930">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6.参加学院本科生或研究生校园文化活动；</w:t>
      </w:r>
    </w:p>
    <w:p w14:paraId="0F203176">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7.承担学校、学院学科建设、专业建设、公共学术事务等重要管理服务工作；</w:t>
      </w:r>
    </w:p>
    <w:p w14:paraId="52B00743">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8.参与各级智库建设和理论宣讲，为政府机关、企业或社会团体提供专家咨询服务得到肯定性、表扬性评价； </w:t>
      </w:r>
    </w:p>
    <w:p w14:paraId="61493D17">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9.每年至少参加2次考务、答辩、评审等工作；</w:t>
      </w:r>
    </w:p>
    <w:p w14:paraId="68763CAC">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10.学院考核实施小组认定的其他社会服务工作。</w:t>
      </w:r>
    </w:p>
    <w:p w14:paraId="6448BCC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3C0478A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39628E6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24FE205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6AAE435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19253DA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1918E6B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0D69120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0C37EFC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1F31098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5BC53C0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2FB535F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0BF3D54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附件2：</w:t>
      </w:r>
    </w:p>
    <w:p w14:paraId="046CAB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b w:val="0"/>
          <w:bCs/>
          <w:sz w:val="36"/>
          <w:szCs w:val="36"/>
        </w:rPr>
      </w:pPr>
      <w:r>
        <w:rPr>
          <w:rFonts w:hint="eastAsia" w:ascii="方正小标宋简体" w:eastAsia="方正小标宋简体"/>
          <w:b w:val="0"/>
          <w:bCs/>
          <w:sz w:val="36"/>
          <w:szCs w:val="36"/>
        </w:rPr>
        <w:t>教学科研（</w:t>
      </w:r>
      <w:r>
        <w:rPr>
          <w:rFonts w:hint="eastAsia" w:ascii="方正小标宋简体" w:eastAsia="方正小标宋简体"/>
          <w:b w:val="0"/>
          <w:bCs/>
          <w:sz w:val="36"/>
          <w:szCs w:val="36"/>
          <w:lang w:val="en-US" w:eastAsia="zh-CN"/>
        </w:rPr>
        <w:t>副</w:t>
      </w:r>
      <w:r>
        <w:rPr>
          <w:rFonts w:hint="eastAsia" w:ascii="方正小标宋简体" w:eastAsia="方正小标宋简体"/>
          <w:b w:val="0"/>
          <w:bCs/>
          <w:sz w:val="36"/>
          <w:szCs w:val="36"/>
        </w:rPr>
        <w:t>高）人员年度工作任务基本要求</w:t>
      </w:r>
    </w:p>
    <w:p w14:paraId="03346CC3">
      <w:pPr>
        <w:spacing w:line="560" w:lineRule="exact"/>
        <w:ind w:firstLine="641"/>
        <w:rPr>
          <w:rFonts w:ascii="黑体" w:hAnsi="黑体" w:eastAsia="黑体"/>
          <w:sz w:val="30"/>
          <w:szCs w:val="30"/>
        </w:rPr>
      </w:pPr>
      <w:r>
        <w:rPr>
          <w:rFonts w:hint="eastAsia" w:ascii="黑体" w:hAnsi="黑体" w:eastAsia="黑体"/>
          <w:sz w:val="30"/>
          <w:szCs w:val="30"/>
        </w:rPr>
        <w:t>一、教育教学工作</w:t>
      </w:r>
    </w:p>
    <w:p w14:paraId="4B1838A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（一）系统讲授1门本科生</w:t>
      </w:r>
      <w:r>
        <w:rPr>
          <w:rFonts w:hint="eastAsia" w:ascii="仿宋_GB2312" w:eastAsia="仿宋_GB2312"/>
          <w:sz w:val="32"/>
          <w:szCs w:val="32"/>
          <w:lang w:val="en-US" w:eastAsia="zh-CN"/>
        </w:rPr>
        <w:t>或研究生</w:t>
      </w:r>
      <w:r>
        <w:rPr>
          <w:rFonts w:hint="eastAsia" w:ascii="仿宋_GB2312" w:eastAsia="仿宋_GB2312"/>
          <w:sz w:val="32"/>
          <w:szCs w:val="32"/>
        </w:rPr>
        <w:t>课程</w:t>
      </w:r>
      <w:r>
        <w:rPr>
          <w:rFonts w:hint="eastAsia" w:ascii="仿宋_GB2312" w:eastAsia="仿宋_GB2312"/>
          <w:sz w:val="32"/>
          <w:szCs w:val="32"/>
          <w:lang w:eastAsia="zh-CN"/>
        </w:rPr>
        <w:t>，</w:t>
      </w:r>
      <w:r>
        <w:rPr>
          <w:rFonts w:hint="eastAsia" w:ascii="仿宋_GB2312" w:eastAsia="仿宋_GB2312"/>
          <w:sz w:val="32"/>
          <w:szCs w:val="32"/>
          <w:lang w:val="en-US" w:eastAsia="zh-CN"/>
        </w:rPr>
        <w:t>讲授学时</w:t>
      </w:r>
      <w:r>
        <w:rPr>
          <w:rFonts w:hint="eastAsia" w:ascii="仿宋_GB2312" w:eastAsia="仿宋_GB2312"/>
          <w:sz w:val="32"/>
          <w:szCs w:val="32"/>
        </w:rPr>
        <w:t>≥</w:t>
      </w:r>
      <w:r>
        <w:rPr>
          <w:rFonts w:hint="eastAsia" w:ascii="仿宋_GB2312" w:eastAsia="仿宋_GB2312"/>
          <w:sz w:val="32"/>
          <w:szCs w:val="32"/>
          <w:lang w:val="en-US" w:eastAsia="zh-CN"/>
        </w:rPr>
        <w:t>54</w:t>
      </w:r>
      <w:r>
        <w:rPr>
          <w:rFonts w:hint="eastAsia" w:ascii="仿宋_GB2312" w:eastAsia="仿宋_GB2312"/>
          <w:sz w:val="32"/>
          <w:szCs w:val="32"/>
        </w:rPr>
        <w:t>学时，</w:t>
      </w:r>
      <w:r>
        <w:rPr>
          <w:rFonts w:hint="eastAsia" w:ascii="仿宋_GB2312" w:eastAsia="仿宋_GB2312"/>
          <w:sz w:val="32"/>
          <w:szCs w:val="32"/>
          <w:lang w:val="en-US" w:eastAsia="zh-CN"/>
        </w:rPr>
        <w:t>教学质量考核评价为B及以上</w:t>
      </w:r>
      <w:r>
        <w:rPr>
          <w:rFonts w:hint="eastAsia" w:ascii="仿宋_GB2312" w:eastAsia="仿宋_GB2312"/>
          <w:sz w:val="32"/>
          <w:szCs w:val="32"/>
          <w:lang w:eastAsia="zh-CN"/>
        </w:rPr>
        <w:t>。</w:t>
      </w:r>
      <w:r>
        <w:rPr>
          <w:rFonts w:hint="eastAsia" w:ascii="仿宋_GB2312" w:eastAsia="仿宋_GB2312"/>
          <w:sz w:val="32"/>
          <w:szCs w:val="32"/>
        </w:rPr>
        <w:t>新入职工作未满2年的教学科研人员</w:t>
      </w:r>
      <w:r>
        <w:rPr>
          <w:rFonts w:hint="eastAsia" w:ascii="仿宋_GB2312" w:eastAsia="仿宋_GB2312"/>
          <w:sz w:val="32"/>
          <w:szCs w:val="32"/>
          <w:lang w:val="en-US" w:eastAsia="zh-CN"/>
        </w:rPr>
        <w:t>通过听课、培训等方式观摩学习，且学习学时≥18学时</w:t>
      </w:r>
      <w:r>
        <w:rPr>
          <w:rFonts w:hint="eastAsia" w:ascii="仿宋_GB2312" w:eastAsia="仿宋_GB2312"/>
          <w:sz w:val="32"/>
          <w:szCs w:val="32"/>
        </w:rPr>
        <w:t>。</w:t>
      </w:r>
    </w:p>
    <w:p w14:paraId="677168A1">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）指导本科毕业论文≥1人</w:t>
      </w:r>
    </w:p>
    <w:p w14:paraId="18524FB8">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（三）完成下列至少一项教育教学成果任务，包括：</w:t>
      </w:r>
    </w:p>
    <w:p w14:paraId="44A9A8D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1.指导本科生专业实习≥1人次；</w:t>
      </w:r>
    </w:p>
    <w:p w14:paraId="1D38AA4D">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2.指导大学生创新创业项目、笃行计划、君政基金等项目≥1项；</w:t>
      </w:r>
    </w:p>
    <w:p w14:paraId="794955F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3.以前三作者发表教学研究论文≥1篇；</w:t>
      </w:r>
    </w:p>
    <w:p w14:paraId="75A73B93">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4.以完成人获得国家级教学成果奖，或以前四位完成人获得省级及以上或以前三位完成人获得校级教学成果奖（列入人员定额内）；</w:t>
      </w:r>
    </w:p>
    <w:p w14:paraId="2393962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5.以前五位成员参加教育部教学改革和研究重大、重点项目或以前四位成员参加教育部教学改革和研究一般项目；</w:t>
      </w:r>
    </w:p>
    <w:p w14:paraId="40820A08">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6.以前五位完成人出版国家级规划教材或在权威出版社(高等教育出版社、科学出版社等)出版教材；</w:t>
      </w:r>
    </w:p>
    <w:p w14:paraId="63D02B7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7.以前四位成员获得省级及以上教学改革项目含教学团队；</w:t>
      </w:r>
    </w:p>
    <w:p w14:paraId="4C6D899D">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8.获省级及以上教学名师奖或兰州大学隆基教育教学奖；</w:t>
      </w:r>
    </w:p>
    <w:p w14:paraId="3ED74EE9">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9.以前四位完成人获批甘肃省高等教育教学成果培育项目或省级及以上精品在线开放课程、精品资源共享课；</w:t>
      </w:r>
    </w:p>
    <w:p w14:paraId="70780BE7">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10.作为前四位完成人获批省级及以上虚拟仿真实验教学项目；</w:t>
      </w:r>
    </w:p>
    <w:p w14:paraId="075DB46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11.以前二位成员承担学校教学类项目和平台建设项目；</w:t>
      </w:r>
    </w:p>
    <w:p w14:paraId="5E58EB58">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12.指导学生在各类学科专业大赛中获得校级三等奖及以上；</w:t>
      </w:r>
    </w:p>
    <w:p w14:paraId="20CAC61A">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13.获得院级讲课比赛三等奖及以上奖项（含教师教学创新大赛和思政课程比赛）；</w:t>
      </w:r>
    </w:p>
    <w:p w14:paraId="2E0D8335">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14.获批省级一流课程（含课程思政类）（排名前四位）；或国家级一流课程（含课程思政类）（排名前五位）；</w:t>
      </w:r>
    </w:p>
    <w:p w14:paraId="1EEDA099">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15.以前四位完成人开设校级通识教育核心课、跨学科课程、在地国际化课程、双语、全英文等课程；</w:t>
      </w:r>
    </w:p>
    <w:p w14:paraId="7095715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16.指导研究生获得校级以上优秀学位论文；</w:t>
      </w:r>
    </w:p>
    <w:p w14:paraId="0A98263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17.指导青年教师助教提升计划≥1人次；</w:t>
      </w:r>
    </w:p>
    <w:p w14:paraId="5A18E992">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18.指导本科生发表论文≥1篇，要求本科生为第一或第二作者（指导教师对应为通讯作者或第一作者）；</w:t>
      </w:r>
    </w:p>
    <w:p w14:paraId="6806E793">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19.指导本科毕业论文总数≥3人。</w:t>
      </w:r>
    </w:p>
    <w:p w14:paraId="639637BF">
      <w:pPr>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二、科学研究工作</w:t>
      </w:r>
    </w:p>
    <w:p w14:paraId="0249BB9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科学研究工作考核采取积分制，</w:t>
      </w:r>
      <w:r>
        <w:rPr>
          <w:rFonts w:hint="eastAsia" w:ascii="仿宋_GB2312" w:hAnsi="仿宋_GB2312" w:eastAsia="仿宋_GB2312" w:cs="仿宋_GB2312"/>
          <w:color w:val="000000"/>
          <w:sz w:val="32"/>
          <w:szCs w:val="32"/>
        </w:rPr>
        <w:t>以兰州大学为第一完成单位，</w:t>
      </w:r>
      <w:r>
        <w:rPr>
          <w:rFonts w:hint="eastAsia" w:ascii="仿宋_GB2312" w:hAnsi="仿宋_GB2312" w:eastAsia="仿宋_GB2312" w:cs="仿宋_GB2312"/>
          <w:color w:val="000000"/>
          <w:sz w:val="32"/>
          <w:szCs w:val="32"/>
          <w:lang w:val="en-US" w:eastAsia="zh-CN"/>
        </w:rPr>
        <w:t>完成相关科研任务且累计积分≥2，</w:t>
      </w:r>
      <w:r>
        <w:rPr>
          <w:rFonts w:hint="eastAsia" w:ascii="仿宋_GB2312" w:hAnsi="仿宋_GB2312" w:eastAsia="仿宋_GB2312" w:cs="仿宋_GB2312"/>
          <w:color w:val="000000"/>
          <w:sz w:val="32"/>
          <w:szCs w:val="32"/>
        </w:rPr>
        <w:t>即视为完成当年</w:t>
      </w:r>
      <w:r>
        <w:rPr>
          <w:rFonts w:hint="eastAsia" w:ascii="仿宋_GB2312" w:hAnsi="仿宋_GB2312" w:eastAsia="仿宋_GB2312" w:cs="仿宋_GB2312"/>
          <w:color w:val="000000"/>
          <w:sz w:val="32"/>
          <w:szCs w:val="32"/>
          <w:lang w:val="en-US" w:eastAsia="zh-CN"/>
        </w:rPr>
        <w:t>科学研究</w:t>
      </w:r>
      <w:r>
        <w:rPr>
          <w:rFonts w:hint="eastAsia" w:ascii="仿宋_GB2312" w:hAnsi="仿宋_GB2312" w:eastAsia="仿宋_GB2312" w:cs="仿宋_GB2312"/>
          <w:color w:val="000000"/>
          <w:sz w:val="32"/>
          <w:szCs w:val="32"/>
        </w:rPr>
        <w:t>岗位职责：</w:t>
      </w:r>
    </w:p>
    <w:p w14:paraId="0A07D168">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获批国家科技重大专项课题；或主持国家重点研发计划项目/课题；或主持国家自然科学基金重大项目/课题；或主持国家自然科学基金重点类项目；或主持国家级人才项目；或主持国防类重大、重点项目；或单项经费≥150万各类项目，项目负责人认定为完成包括考核当年在内的未来5年科学研究任务；立项当年列入批准书前五名参与以上项目的人员，记为2分/项。</w:t>
      </w:r>
    </w:p>
    <w:p w14:paraId="6C6D8D55">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2.主持国家自然科学基金青年项目、面上项目、重点研发或重大项目子课题（专题）、单项经费≥45万项目，项目负责人认定为完成包括考核当年在内的未来3年科学研究任务。</w:t>
      </w:r>
    </w:p>
    <w:p w14:paraId="23ACF449">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3.主持省部级或单项经费≥15万的各类项目，记为1.5分/项。</w:t>
      </w:r>
    </w:p>
    <w:p w14:paraId="7D0062A3">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4.近三年科研经费到账60万元及以上，或考核年度经费到账20万元及以上，记为2分。 </w:t>
      </w:r>
    </w:p>
    <w:p w14:paraId="67C466F5">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5.以第一作者或通讯作者发表学院顶级期刊论文（以科研院备案目录为准）、Nature index期刊论文、TOP期刊或2024年中科院分区一区论文，记为1.5分/篇；二区论文记为1分/篇；其他分区论文记为0.5分/篇；</w:t>
      </w:r>
    </w:p>
    <w:p w14:paraId="0894096D">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6.以第一作者或通讯作者发表Nature、Science、Cell论文，认定为完成包括考核当年在内的未来5年科学研究任务；发表子刊、影响因子超过15的期刊发表论文，记为记为3分/篇；</w:t>
      </w:r>
    </w:p>
    <w:p w14:paraId="5C0796F1">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7.以学校为第一完成单位获得省部级科技奖励三等奖及以上，第一完成人认定为完成了包括考核年度在内的未来3年科学研究任务；第二、第三完成人分别记为3分/项、2分/项。</w:t>
      </w:r>
    </w:p>
    <w:p w14:paraId="6E78AEDF">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8.以第一发明人获得授权并转化的发明专利、软件著作权（排名第一位）等技术成果，且到账经费不低于15万元，记为3分/项。</w:t>
      </w:r>
    </w:p>
    <w:p w14:paraId="5FD2EC5E">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9.作为主要起草人（排名前三位）参与国际、国家、行业、地方或团体标准的制定，或研究成果被我国或他国的国家标准采纳（提供证明）的成果，记为3分/项。</w:t>
      </w:r>
    </w:p>
    <w:p w14:paraId="436F70E0">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作为主要起草人（排名前三位）为地方政府经济社会发展做出重要贡献，产生重要社会影响的技术和决策研究成果，记为3分/项，包括被省部级及以上党委和政府采纳的调查报告、咨询建议及内部参考等成果（需提供可查询的书面证明或说明材料）。</w:t>
      </w:r>
    </w:p>
    <w:p w14:paraId="2E55307F">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11.排名前两位在学院认定的《大气科学学院国内、外权威出版社目录》中的出版单位出版科研专著，记为3分/本。</w:t>
      </w:r>
    </w:p>
    <w:p w14:paraId="0114C67E">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12.获得省部级及以上具有影响力的科技类荣誉或奖项（具体以学院考核实施小组认定为准），获奖人记为3分/项。</w:t>
      </w:r>
    </w:p>
    <w:p w14:paraId="6CA2A19A">
      <w:pPr>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lang w:val="en-US" w:eastAsia="zh-CN"/>
        </w:rPr>
        <w:t>三</w:t>
      </w:r>
      <w:r>
        <w:rPr>
          <w:rFonts w:hint="eastAsia" w:ascii="黑体" w:hAnsi="黑体" w:eastAsia="黑体"/>
          <w:color w:val="000000"/>
          <w:sz w:val="30"/>
          <w:szCs w:val="30"/>
        </w:rPr>
        <w:t>、</w:t>
      </w:r>
      <w:r>
        <w:rPr>
          <w:rFonts w:hint="eastAsia" w:ascii="黑体" w:hAnsi="黑体" w:eastAsia="黑体"/>
          <w:color w:val="000000"/>
          <w:sz w:val="30"/>
          <w:szCs w:val="30"/>
          <w:lang w:val="en-US" w:eastAsia="zh-CN"/>
        </w:rPr>
        <w:t>社会服务</w:t>
      </w:r>
      <w:r>
        <w:rPr>
          <w:rFonts w:hint="eastAsia" w:ascii="黑体" w:hAnsi="黑体" w:eastAsia="黑体"/>
          <w:color w:val="000000"/>
          <w:sz w:val="30"/>
          <w:szCs w:val="30"/>
        </w:rPr>
        <w:t>工作</w:t>
      </w:r>
    </w:p>
    <w:p w14:paraId="087A5C9C">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完成学校规定的“三走进”工作任务</w:t>
      </w:r>
      <w:r>
        <w:rPr>
          <w:rFonts w:hint="eastAsia" w:ascii="仿宋_GB2312" w:hAnsi="仿宋_GB2312" w:eastAsia="仿宋_GB2312" w:cs="仿宋_GB2312"/>
          <w:color w:val="000000"/>
          <w:sz w:val="32"/>
          <w:szCs w:val="32"/>
          <w:lang w:val="en-US" w:eastAsia="zh-CN"/>
        </w:rPr>
        <w:t>，且</w:t>
      </w:r>
      <w:r>
        <w:rPr>
          <w:rFonts w:hint="default" w:ascii="仿宋_GB2312" w:hAnsi="仿宋_GB2312" w:eastAsia="仿宋_GB2312" w:cs="仿宋_GB2312"/>
          <w:color w:val="000000"/>
          <w:sz w:val="32"/>
          <w:szCs w:val="32"/>
          <w:lang w:val="en-US" w:eastAsia="zh-CN"/>
        </w:rPr>
        <w:t>完成下列工作任务之</w:t>
      </w:r>
      <w:r>
        <w:rPr>
          <w:rFonts w:hint="eastAsia" w:ascii="仿宋_GB2312" w:hAnsi="仿宋_GB2312" w:eastAsia="仿宋_GB2312" w:cs="仿宋_GB2312"/>
          <w:color w:val="000000"/>
          <w:sz w:val="32"/>
          <w:szCs w:val="32"/>
          <w:lang w:val="en-US" w:eastAsia="zh-CN"/>
        </w:rPr>
        <w:t>一，社会服务工作考核合格</w:t>
      </w:r>
      <w:r>
        <w:rPr>
          <w:rFonts w:hint="default" w:ascii="仿宋_GB2312" w:hAnsi="仿宋_GB2312" w:eastAsia="仿宋_GB2312" w:cs="仿宋_GB2312"/>
          <w:color w:val="000000"/>
          <w:sz w:val="32"/>
          <w:szCs w:val="32"/>
          <w:lang w:val="en-US" w:eastAsia="zh-CN"/>
        </w:rPr>
        <w:t>：</w:t>
      </w:r>
    </w:p>
    <w:p w14:paraId="048484D0">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1.担任班主任或兼职辅导员，从事学生思想政治教育工作并考核合格；</w:t>
      </w:r>
    </w:p>
    <w:p w14:paraId="7D00C4BB">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2.承担学院招生宣传工作；</w:t>
      </w:r>
    </w:p>
    <w:p w14:paraId="3BA1B31B">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3.跟团指导学生开展社会实践活动或参加学生家访活动；</w:t>
      </w:r>
    </w:p>
    <w:p w14:paraId="24AB57E3">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4.参与社会公益或科普志愿服务，指导学生参加竞赛并获奖；</w:t>
      </w:r>
    </w:p>
    <w:p w14:paraId="05EBBEBA">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5.指导学生参加相关学科竞赛并获奖；</w:t>
      </w:r>
    </w:p>
    <w:p w14:paraId="1FDCC0B8">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6.参加学院本科生或研究生校园文化活动；</w:t>
      </w:r>
    </w:p>
    <w:p w14:paraId="15BD067C">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7.承担学校、学院学科建设、专业建设、公共学术事务等重要管理服务工作；</w:t>
      </w:r>
    </w:p>
    <w:p w14:paraId="0B31ED6D">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8.参与各级智库建设和理论宣讲，为政府机关、企业或社会团体提供专家咨询服务得到肯定性、表扬性评价； </w:t>
      </w:r>
    </w:p>
    <w:p w14:paraId="787339EB">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9.每年至少参加2次考务、答辩、评审等工作；</w:t>
      </w:r>
    </w:p>
    <w:p w14:paraId="610594F2">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10.学院考核实施小组认定的其他社会服务工作。</w:t>
      </w:r>
    </w:p>
    <w:p w14:paraId="66279CCC">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72D47E43">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19E76CA3">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30172150">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714E6870">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5174A795">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415890F6">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1C1C8C00">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1F2B88A4">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693A5834">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5664319A">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1648343A">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7923F2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附件3：</w:t>
      </w:r>
    </w:p>
    <w:p w14:paraId="447037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b w:val="0"/>
          <w:bCs/>
          <w:sz w:val="36"/>
          <w:szCs w:val="36"/>
        </w:rPr>
      </w:pPr>
      <w:r>
        <w:rPr>
          <w:rFonts w:hint="eastAsia" w:ascii="方正小标宋简体" w:eastAsia="方正小标宋简体"/>
          <w:b w:val="0"/>
          <w:bCs/>
          <w:sz w:val="36"/>
          <w:szCs w:val="36"/>
        </w:rPr>
        <w:t>教学科研（</w:t>
      </w:r>
      <w:r>
        <w:rPr>
          <w:rFonts w:hint="eastAsia" w:ascii="方正小标宋简体" w:eastAsia="方正小标宋简体"/>
          <w:b w:val="0"/>
          <w:bCs/>
          <w:sz w:val="36"/>
          <w:szCs w:val="36"/>
          <w:lang w:val="en-US" w:eastAsia="zh-CN"/>
        </w:rPr>
        <w:t>中级</w:t>
      </w:r>
      <w:r>
        <w:rPr>
          <w:rFonts w:hint="eastAsia" w:ascii="方正小标宋简体" w:eastAsia="方正小标宋简体"/>
          <w:b w:val="0"/>
          <w:bCs/>
          <w:sz w:val="36"/>
          <w:szCs w:val="36"/>
        </w:rPr>
        <w:t>）人员年度工作任务基本要求</w:t>
      </w:r>
    </w:p>
    <w:p w14:paraId="414992AF">
      <w:pPr>
        <w:spacing w:line="560" w:lineRule="exact"/>
        <w:ind w:firstLine="641"/>
        <w:rPr>
          <w:rFonts w:ascii="黑体" w:hAnsi="黑体" w:eastAsia="黑体"/>
          <w:sz w:val="30"/>
          <w:szCs w:val="30"/>
        </w:rPr>
      </w:pPr>
      <w:r>
        <w:rPr>
          <w:rFonts w:hint="eastAsia" w:ascii="黑体" w:hAnsi="黑体" w:eastAsia="黑体"/>
          <w:sz w:val="30"/>
          <w:szCs w:val="30"/>
        </w:rPr>
        <w:t>一、教育教学工作</w:t>
      </w:r>
    </w:p>
    <w:p w14:paraId="1D33C69F">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（一）系统讲授1门本科生</w:t>
      </w:r>
      <w:r>
        <w:rPr>
          <w:rFonts w:hint="eastAsia" w:ascii="仿宋_GB2312" w:eastAsia="仿宋_GB2312"/>
          <w:sz w:val="32"/>
          <w:szCs w:val="32"/>
          <w:lang w:val="en-US" w:eastAsia="zh-CN"/>
        </w:rPr>
        <w:t>或研究生</w:t>
      </w:r>
      <w:r>
        <w:rPr>
          <w:rFonts w:hint="eastAsia" w:ascii="仿宋_GB2312" w:eastAsia="仿宋_GB2312"/>
          <w:sz w:val="32"/>
          <w:szCs w:val="32"/>
        </w:rPr>
        <w:t>课程</w:t>
      </w:r>
      <w:r>
        <w:rPr>
          <w:rFonts w:hint="eastAsia" w:ascii="仿宋_GB2312" w:eastAsia="仿宋_GB2312"/>
          <w:sz w:val="32"/>
          <w:szCs w:val="32"/>
          <w:lang w:eastAsia="zh-CN"/>
        </w:rPr>
        <w:t>，</w:t>
      </w:r>
      <w:r>
        <w:rPr>
          <w:rFonts w:hint="eastAsia" w:ascii="仿宋_GB2312" w:eastAsia="仿宋_GB2312"/>
          <w:sz w:val="32"/>
          <w:szCs w:val="32"/>
          <w:lang w:val="en-US" w:eastAsia="zh-CN"/>
        </w:rPr>
        <w:t>讲授学时</w:t>
      </w:r>
      <w:r>
        <w:rPr>
          <w:rFonts w:hint="eastAsia" w:ascii="仿宋_GB2312" w:eastAsia="仿宋_GB2312"/>
          <w:sz w:val="32"/>
          <w:szCs w:val="32"/>
        </w:rPr>
        <w:t>≥</w:t>
      </w:r>
      <w:r>
        <w:rPr>
          <w:rFonts w:hint="eastAsia" w:ascii="仿宋_GB2312" w:eastAsia="仿宋_GB2312"/>
          <w:sz w:val="32"/>
          <w:szCs w:val="32"/>
          <w:lang w:val="en-US" w:eastAsia="zh-CN"/>
        </w:rPr>
        <w:t>54</w:t>
      </w:r>
      <w:r>
        <w:rPr>
          <w:rFonts w:hint="eastAsia" w:ascii="仿宋_GB2312" w:eastAsia="仿宋_GB2312"/>
          <w:sz w:val="32"/>
          <w:szCs w:val="32"/>
        </w:rPr>
        <w:t>学时，</w:t>
      </w:r>
      <w:r>
        <w:rPr>
          <w:rFonts w:hint="eastAsia" w:ascii="仿宋_GB2312" w:eastAsia="仿宋_GB2312"/>
          <w:sz w:val="32"/>
          <w:szCs w:val="32"/>
          <w:lang w:val="en-US" w:eastAsia="zh-CN"/>
        </w:rPr>
        <w:t>教学质量考核评价为B及以上</w:t>
      </w:r>
      <w:r>
        <w:rPr>
          <w:rFonts w:hint="eastAsia" w:ascii="仿宋_GB2312" w:eastAsia="仿宋_GB2312"/>
          <w:sz w:val="32"/>
          <w:szCs w:val="32"/>
          <w:lang w:eastAsia="zh-CN"/>
        </w:rPr>
        <w:t>。</w:t>
      </w:r>
    </w:p>
    <w:p w14:paraId="11C8BD55">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）指导本科</w:t>
      </w:r>
      <w:r>
        <w:rPr>
          <w:rFonts w:hint="eastAsia" w:ascii="仿宋_GB2312" w:eastAsia="仿宋_GB2312"/>
          <w:sz w:val="32"/>
          <w:szCs w:val="32"/>
          <w:lang w:val="en-US" w:eastAsia="zh-CN"/>
        </w:rPr>
        <w:t>生</w:t>
      </w:r>
      <w:r>
        <w:rPr>
          <w:rFonts w:hint="eastAsia" w:ascii="仿宋_GB2312" w:eastAsia="仿宋_GB2312"/>
          <w:sz w:val="32"/>
          <w:szCs w:val="32"/>
          <w:lang w:eastAsia="zh-CN"/>
        </w:rPr>
        <w:t>毕业论文≥1人</w:t>
      </w:r>
    </w:p>
    <w:p w14:paraId="71B3D688">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（三）完成下列至少一项教育教学成果任务，包括：</w:t>
      </w:r>
    </w:p>
    <w:p w14:paraId="1AADCD8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1.指导本科生专业实习≥1人次；</w:t>
      </w:r>
    </w:p>
    <w:p w14:paraId="0B8AAC3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2.指导大学生创新创业项目、笃行计划、君政基金等项目≥1项；</w:t>
      </w:r>
    </w:p>
    <w:p w14:paraId="1D0A346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3.以前三作者发表教学研究论文≥1篇；</w:t>
      </w:r>
    </w:p>
    <w:p w14:paraId="1CA3216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4.以完成人获得国家级教学成果奖，或以前五位完成人获得省级及以上或以前四位完成人获得校级教学成果奖（列入人员定额内）；</w:t>
      </w:r>
    </w:p>
    <w:p w14:paraId="5E1BF4C8">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5.以前六位成员参加教育部教学改革和研究重大、重点项目或以前四位成员参加教育部教学改革和研究一般项目；</w:t>
      </w:r>
    </w:p>
    <w:p w14:paraId="59802614">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6.以前六位完成人出版国家级规划教材或在权威出版社(高等教育出版社、科学出版社等)出版教材；</w:t>
      </w:r>
    </w:p>
    <w:p w14:paraId="59484EA4">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7.以前五位成员获得省级及以上教学改革项目含教学团队；</w:t>
      </w:r>
    </w:p>
    <w:p w14:paraId="7B7D83F3">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8.获校级及以上教学名师奖或兰州大学隆基教育教学奖；</w:t>
      </w:r>
    </w:p>
    <w:p w14:paraId="566DD07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9.以前五位完成人获批甘肃省高等教育教学成果培育项目或省级及以上精品在线开放课程、精品资源共享课；</w:t>
      </w:r>
    </w:p>
    <w:p w14:paraId="5BF11ED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10.作为前五位完成人获批省级及以上虚拟仿真实验教学项目；</w:t>
      </w:r>
    </w:p>
    <w:p w14:paraId="1FC7290D">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11.以前三位成员承担学校教学类项目和平台建设项目；</w:t>
      </w:r>
    </w:p>
    <w:p w14:paraId="2B2EE620">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12.指导学生在各类学科专业大赛中获得校级优秀奖及以上；</w:t>
      </w:r>
    </w:p>
    <w:p w14:paraId="5ECF91E5">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13.获得院级讲课比赛优秀奖及以上奖项（含教师教学创新大赛和思政课程比赛）；</w:t>
      </w:r>
    </w:p>
    <w:p w14:paraId="45B0D58F">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14.参与获批省级一流课程（含课程思政类）或国家级一流课程（含课程思政类）；</w:t>
      </w:r>
    </w:p>
    <w:p w14:paraId="3D6A020F">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15.以前五位完成人开设校级通识教育核心课、跨学科课程、在地国际化课程、双语、全英文等课程；</w:t>
      </w:r>
    </w:p>
    <w:p w14:paraId="5FDD73DB">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16.指导本科生获得校级以上优秀学位论文；</w:t>
      </w:r>
    </w:p>
    <w:p w14:paraId="1D770677">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17.指导本科生发表论文≥1篇，要求本科生为第一或第二作者（指导教师对应为通讯作者或第一作者）；</w:t>
      </w:r>
    </w:p>
    <w:p w14:paraId="5D48AE7D">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ab/>
      </w:r>
      <w:r>
        <w:rPr>
          <w:rFonts w:hint="eastAsia" w:ascii="仿宋_GB2312" w:eastAsia="仿宋_GB2312"/>
          <w:sz w:val="32"/>
          <w:szCs w:val="32"/>
          <w:lang w:val="en-US" w:eastAsia="zh-CN"/>
        </w:rPr>
        <w:t>19.指导本科毕业论文总数≥3人。</w:t>
      </w:r>
    </w:p>
    <w:p w14:paraId="6E05DBD2">
      <w:pPr>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二、科学研究工作</w:t>
      </w:r>
    </w:p>
    <w:p w14:paraId="293880C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科学研究工作考核采取积分制，</w:t>
      </w:r>
      <w:r>
        <w:rPr>
          <w:rFonts w:hint="eastAsia" w:ascii="仿宋_GB2312" w:hAnsi="仿宋_GB2312" w:eastAsia="仿宋_GB2312" w:cs="仿宋_GB2312"/>
          <w:color w:val="000000"/>
          <w:sz w:val="32"/>
          <w:szCs w:val="32"/>
        </w:rPr>
        <w:t>以兰州大学为第一完成单位，</w:t>
      </w:r>
      <w:r>
        <w:rPr>
          <w:rFonts w:hint="eastAsia" w:ascii="仿宋_GB2312" w:hAnsi="仿宋_GB2312" w:eastAsia="仿宋_GB2312" w:cs="仿宋_GB2312"/>
          <w:color w:val="000000"/>
          <w:sz w:val="32"/>
          <w:szCs w:val="32"/>
          <w:lang w:val="en-US" w:eastAsia="zh-CN"/>
        </w:rPr>
        <w:t>完成相关科研任务且累计积分≥1，</w:t>
      </w:r>
      <w:r>
        <w:rPr>
          <w:rFonts w:hint="eastAsia" w:ascii="仿宋_GB2312" w:hAnsi="仿宋_GB2312" w:eastAsia="仿宋_GB2312" w:cs="仿宋_GB2312"/>
          <w:color w:val="000000"/>
          <w:sz w:val="32"/>
          <w:szCs w:val="32"/>
        </w:rPr>
        <w:t>即视为完成当年</w:t>
      </w:r>
      <w:r>
        <w:rPr>
          <w:rFonts w:hint="eastAsia" w:ascii="仿宋_GB2312" w:hAnsi="仿宋_GB2312" w:eastAsia="仿宋_GB2312" w:cs="仿宋_GB2312"/>
          <w:color w:val="000000"/>
          <w:sz w:val="32"/>
          <w:szCs w:val="32"/>
          <w:lang w:val="en-US" w:eastAsia="zh-CN"/>
        </w:rPr>
        <w:t>科学研究</w:t>
      </w:r>
      <w:r>
        <w:rPr>
          <w:rFonts w:hint="eastAsia" w:ascii="仿宋_GB2312" w:hAnsi="仿宋_GB2312" w:eastAsia="仿宋_GB2312" w:cs="仿宋_GB2312"/>
          <w:color w:val="000000"/>
          <w:sz w:val="32"/>
          <w:szCs w:val="32"/>
        </w:rPr>
        <w:t>岗位职责：</w:t>
      </w:r>
    </w:p>
    <w:p w14:paraId="45F56566">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获批国家科技重大专项课题；或主持国家重点研发计划项目/课题；或主持国家自然科学基金重大项目/课题；或主持国家自然科学基金重点类项目；或主持国家级人才项目；或主持国防类重大、重点项目；或单项经费≥150万各类项目，项目负责人认定为完成包括考核当年在内的未来5年科学研究任务；立项当年列入批准书前五名参与以上项目的人员，记为2分/项。</w:t>
      </w:r>
    </w:p>
    <w:p w14:paraId="1241C914">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2.主持国家自然科学基金青年项目、面上项目、重点研发或重大项目子课题（专题）、单项经费≥45万项目，项目负责人认定为完成包括考核当年在内的未来3年科学研究任务。</w:t>
      </w:r>
    </w:p>
    <w:p w14:paraId="021B0E97">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3.主持省部级或单项经费≥5万的各类项目，记为1分/项。</w:t>
      </w:r>
    </w:p>
    <w:p w14:paraId="0D4CADB4">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4.近三年科研经费到账30万元及以上，或考核年度经费到账10万元及以上，记为2分。 </w:t>
      </w:r>
    </w:p>
    <w:p w14:paraId="79A219BD">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5.以第一作者或通讯作者发表高水平学术论文记为1分/篇。</w:t>
      </w:r>
    </w:p>
    <w:p w14:paraId="70264C92">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6.以学校为第一完成单位获得或参与科技奖励、成果转化、重要标准制定等成果，提交学院考核领导小组认定。</w:t>
      </w:r>
    </w:p>
    <w:p w14:paraId="6FE02CDD">
      <w:pPr>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lang w:val="en-US" w:eastAsia="zh-CN"/>
        </w:rPr>
        <w:t>三</w:t>
      </w:r>
      <w:r>
        <w:rPr>
          <w:rFonts w:hint="eastAsia" w:ascii="黑体" w:hAnsi="黑体" w:eastAsia="黑体"/>
          <w:color w:val="000000"/>
          <w:sz w:val="30"/>
          <w:szCs w:val="30"/>
        </w:rPr>
        <w:t>、</w:t>
      </w:r>
      <w:r>
        <w:rPr>
          <w:rFonts w:hint="eastAsia" w:ascii="黑体" w:hAnsi="黑体" w:eastAsia="黑体"/>
          <w:color w:val="000000"/>
          <w:sz w:val="30"/>
          <w:szCs w:val="30"/>
          <w:lang w:val="en-US" w:eastAsia="zh-CN"/>
        </w:rPr>
        <w:t>社会服务</w:t>
      </w:r>
      <w:r>
        <w:rPr>
          <w:rFonts w:hint="eastAsia" w:ascii="黑体" w:hAnsi="黑体" w:eastAsia="黑体"/>
          <w:color w:val="000000"/>
          <w:sz w:val="30"/>
          <w:szCs w:val="30"/>
        </w:rPr>
        <w:t>工作</w:t>
      </w:r>
    </w:p>
    <w:p w14:paraId="7FD89E36">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完成学校规定的“三走进”工作任务</w:t>
      </w:r>
      <w:r>
        <w:rPr>
          <w:rFonts w:hint="eastAsia" w:ascii="仿宋_GB2312" w:hAnsi="仿宋_GB2312" w:eastAsia="仿宋_GB2312" w:cs="仿宋_GB2312"/>
          <w:color w:val="000000"/>
          <w:sz w:val="32"/>
          <w:szCs w:val="32"/>
          <w:lang w:val="en-US" w:eastAsia="zh-CN"/>
        </w:rPr>
        <w:t>，且</w:t>
      </w:r>
      <w:r>
        <w:rPr>
          <w:rFonts w:hint="default" w:ascii="仿宋_GB2312" w:hAnsi="仿宋_GB2312" w:eastAsia="仿宋_GB2312" w:cs="仿宋_GB2312"/>
          <w:color w:val="000000"/>
          <w:sz w:val="32"/>
          <w:szCs w:val="32"/>
          <w:lang w:val="en-US" w:eastAsia="zh-CN"/>
        </w:rPr>
        <w:t>完成下列工作任务之</w:t>
      </w:r>
      <w:r>
        <w:rPr>
          <w:rFonts w:hint="eastAsia" w:ascii="仿宋_GB2312" w:hAnsi="仿宋_GB2312" w:eastAsia="仿宋_GB2312" w:cs="仿宋_GB2312"/>
          <w:color w:val="000000"/>
          <w:sz w:val="32"/>
          <w:szCs w:val="32"/>
          <w:lang w:val="en-US" w:eastAsia="zh-CN"/>
        </w:rPr>
        <w:t>二，社会服务工作考核合格</w:t>
      </w:r>
      <w:r>
        <w:rPr>
          <w:rFonts w:hint="default" w:ascii="仿宋_GB2312" w:hAnsi="仿宋_GB2312" w:eastAsia="仿宋_GB2312" w:cs="仿宋_GB2312"/>
          <w:color w:val="000000"/>
          <w:sz w:val="32"/>
          <w:szCs w:val="32"/>
          <w:lang w:val="en-US" w:eastAsia="zh-CN"/>
        </w:rPr>
        <w:t>：</w:t>
      </w:r>
    </w:p>
    <w:p w14:paraId="4ABA605E">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1.担任班主任或兼职辅导员，从事学生思想政治教育工作并考核合格；</w:t>
      </w:r>
    </w:p>
    <w:p w14:paraId="4F482766">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2.承担学院招生宣传工作；</w:t>
      </w:r>
    </w:p>
    <w:p w14:paraId="1820B1B1">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3.跟团指导学生开展社会实践活动或参加学生家访活动；</w:t>
      </w:r>
    </w:p>
    <w:p w14:paraId="1B76E3BF">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4.参与社会公益或科普志愿服务，指导学生参加竞赛并获奖；</w:t>
      </w:r>
    </w:p>
    <w:p w14:paraId="6579754F">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5.指导学生参加相关学科竞赛并获奖；</w:t>
      </w:r>
    </w:p>
    <w:p w14:paraId="5E8B2EFD">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6.参加学院本科生或研究生校园文化活动；</w:t>
      </w:r>
    </w:p>
    <w:p w14:paraId="4A2A60D2">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7.承担学校、学院学科建设、专业建设、公共学术事务等重要管理服务工作；</w:t>
      </w:r>
    </w:p>
    <w:p w14:paraId="6F7B9961">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8.参与各级智库建设和理论宣讲，为政府机关、企业或社会团体提供专家咨询服务得到肯定性、表扬性评价； </w:t>
      </w:r>
    </w:p>
    <w:p w14:paraId="58085A29">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9.每年至少参加2次考务、答辩、评审等工作；</w:t>
      </w:r>
    </w:p>
    <w:p w14:paraId="0B00A103">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10.学院考核实施小组认定的其他社会服务工作。</w:t>
      </w:r>
    </w:p>
    <w:p w14:paraId="23ACE48F">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33D96F50">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097EE6DC">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4CD5AA5A">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7F1AEFA5">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3DD25239">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5E7ACD30">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20399A46">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1C6DF9EF">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75E5E9A2">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587DB5FA">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31343DA9">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7DBEFC31">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633A5498">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5CB8014A">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p>
    <w:p w14:paraId="5B7750F5">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bookmarkStart w:id="7" w:name="_GoBack"/>
      <w:bookmarkEnd w:id="7"/>
    </w:p>
    <w:p w14:paraId="7AB5F49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附件4：</w:t>
      </w:r>
    </w:p>
    <w:p w14:paraId="062192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b w:val="0"/>
          <w:bCs/>
          <w:sz w:val="36"/>
          <w:szCs w:val="36"/>
        </w:rPr>
      </w:pPr>
      <w:r>
        <w:rPr>
          <w:rFonts w:hint="eastAsia" w:ascii="方正小标宋简体" w:eastAsia="方正小标宋简体"/>
          <w:b w:val="0"/>
          <w:bCs/>
          <w:sz w:val="36"/>
          <w:szCs w:val="36"/>
          <w:lang w:val="en-US" w:eastAsia="zh-CN"/>
        </w:rPr>
        <w:t>实验技术</w:t>
      </w:r>
      <w:r>
        <w:rPr>
          <w:rFonts w:hint="eastAsia" w:ascii="方正小标宋简体" w:eastAsia="方正小标宋简体"/>
          <w:b w:val="0"/>
          <w:bCs/>
          <w:sz w:val="36"/>
          <w:szCs w:val="36"/>
        </w:rPr>
        <w:t>（</w:t>
      </w:r>
      <w:r>
        <w:rPr>
          <w:rFonts w:hint="eastAsia" w:ascii="方正小标宋简体" w:eastAsia="方正小标宋简体"/>
          <w:b w:val="0"/>
          <w:bCs/>
          <w:sz w:val="36"/>
          <w:szCs w:val="36"/>
          <w:lang w:val="en-US" w:eastAsia="zh-CN"/>
        </w:rPr>
        <w:t>高级</w:t>
      </w:r>
      <w:r>
        <w:rPr>
          <w:rFonts w:hint="eastAsia" w:ascii="方正小标宋简体" w:eastAsia="方正小标宋简体"/>
          <w:b w:val="0"/>
          <w:bCs/>
          <w:sz w:val="36"/>
          <w:szCs w:val="36"/>
        </w:rPr>
        <w:t>）人员年度工作任务基本要求</w:t>
      </w:r>
    </w:p>
    <w:p w14:paraId="4A0F6153">
      <w:pPr>
        <w:spacing w:line="560" w:lineRule="exact"/>
        <w:ind w:firstLine="600" w:firstLineChars="200"/>
        <w:rPr>
          <w:rFonts w:hint="eastAsia" w:ascii="黑体" w:hAnsi="黑体" w:eastAsia="黑体"/>
          <w:color w:val="000000"/>
          <w:sz w:val="30"/>
          <w:szCs w:val="30"/>
          <w:lang w:eastAsia="zh-CN"/>
        </w:rPr>
      </w:pPr>
      <w:r>
        <w:rPr>
          <w:rFonts w:hint="eastAsia" w:ascii="黑体" w:hAnsi="黑体" w:eastAsia="黑体"/>
          <w:color w:val="000000"/>
          <w:sz w:val="30"/>
          <w:szCs w:val="30"/>
        </w:rPr>
        <w:t>一、基本工作</w:t>
      </w:r>
      <w:r>
        <w:rPr>
          <w:rFonts w:hint="eastAsia" w:ascii="黑体" w:hAnsi="黑体" w:eastAsia="黑体"/>
          <w:color w:val="000000"/>
          <w:sz w:val="30"/>
          <w:szCs w:val="30"/>
          <w:lang w:val="en-US" w:eastAsia="zh-CN"/>
        </w:rPr>
        <w:t>职责</w:t>
      </w:r>
    </w:p>
    <w:p w14:paraId="4B157B61">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（一）教学实验岗</w:t>
      </w:r>
    </w:p>
    <w:p w14:paraId="122B03FE">
      <w:pPr>
        <w:spacing w:line="560" w:lineRule="exact"/>
        <w:ind w:firstLine="640" w:firstLineChars="200"/>
        <w:rPr>
          <w:rFonts w:ascii="仿宋_GB2312" w:eastAsia="仿宋_GB2312"/>
          <w:sz w:val="32"/>
          <w:szCs w:val="32"/>
        </w:rPr>
      </w:pPr>
      <w:bookmarkStart w:id="2" w:name="OLE_LINK17"/>
      <w:bookmarkStart w:id="3" w:name="OLE_LINK19"/>
      <w:r>
        <w:rPr>
          <w:rFonts w:ascii="仿宋_GB2312" w:eastAsia="仿宋_GB2312"/>
          <w:color w:val="000000"/>
          <w:sz w:val="32"/>
          <w:szCs w:val="32"/>
        </w:rPr>
        <w:t>1.</w:t>
      </w:r>
      <w:r>
        <w:rPr>
          <w:rFonts w:hint="eastAsia" w:ascii="仿宋_GB2312" w:eastAsia="仿宋_GB2312"/>
          <w:color w:val="000000"/>
          <w:sz w:val="32"/>
          <w:szCs w:val="32"/>
        </w:rPr>
        <w:t>负责实验教学与指导、实验教学手册编写，应独立或协助教师完成本科生实验教学的讲授、辅导和实验准备工作，每年实验教学（或协助教学）</w:t>
      </w:r>
      <w:r>
        <w:rPr>
          <w:rFonts w:hint="eastAsia" w:ascii="仿宋_GB2312" w:eastAsia="仿宋_GB2312"/>
          <w:sz w:val="32"/>
          <w:szCs w:val="32"/>
        </w:rPr>
        <w:t>工作量应不小于</w:t>
      </w:r>
      <w:r>
        <w:rPr>
          <w:rFonts w:hint="eastAsia" w:ascii="仿宋_GB2312" w:eastAsia="仿宋_GB2312"/>
          <w:sz w:val="32"/>
          <w:szCs w:val="32"/>
          <w:lang w:val="en-US" w:eastAsia="zh-CN"/>
        </w:rPr>
        <w:t>54</w:t>
      </w:r>
      <w:r>
        <w:rPr>
          <w:rFonts w:hint="eastAsia" w:ascii="仿宋_GB2312" w:eastAsia="仿宋_GB2312"/>
          <w:sz w:val="32"/>
          <w:szCs w:val="32"/>
        </w:rPr>
        <w:t>学时</w:t>
      </w:r>
      <w:r>
        <w:rPr>
          <w:rFonts w:hint="eastAsia" w:ascii="仿宋_GB2312" w:eastAsia="仿宋_GB2312"/>
          <w:sz w:val="32"/>
          <w:szCs w:val="32"/>
          <w:lang w:eastAsia="zh-CN"/>
        </w:rPr>
        <w:t>，</w:t>
      </w:r>
      <w:r>
        <w:rPr>
          <w:rFonts w:hint="eastAsia" w:ascii="仿宋_GB2312" w:eastAsia="仿宋_GB2312"/>
          <w:sz w:val="32"/>
          <w:szCs w:val="32"/>
        </w:rPr>
        <w:t>且同行评教结果为 B 及以上；</w:t>
      </w:r>
    </w:p>
    <w:bookmarkEnd w:id="2"/>
    <w:p w14:paraId="1744F341">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主管教学实验室建设，包括仪器采购、实验室改造维修等的论证、报批、实施及教学实验室管理等；</w:t>
      </w:r>
    </w:p>
    <w:p w14:paraId="41954FDF">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解决本学科实验教学中出现的关键性技术问题，指导和培养中级实验技术人员；</w:t>
      </w:r>
    </w:p>
    <w:p w14:paraId="1825F3A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组织领导本学科领域内实验室的日常安全及卫生、制定或修订规章制度等工作。</w:t>
      </w:r>
    </w:p>
    <w:p w14:paraId="0B50A042">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5.除教学任务或其他工作外，正常上班时间须在实验室或办公室工作，轮流到榆中校区值班。</w:t>
      </w:r>
    </w:p>
    <w:p w14:paraId="3E8900D3">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二</w:t>
      </w: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科研</w:t>
      </w:r>
      <w:r>
        <w:rPr>
          <w:rFonts w:hint="eastAsia" w:ascii="仿宋_GB2312" w:eastAsia="仿宋_GB2312"/>
          <w:b/>
          <w:color w:val="000000"/>
          <w:sz w:val="32"/>
          <w:szCs w:val="32"/>
        </w:rPr>
        <w:t>实验岗</w:t>
      </w:r>
    </w:p>
    <w:p w14:paraId="6C8E1C73">
      <w:pPr>
        <w:spacing w:line="560" w:lineRule="exact"/>
        <w:ind w:firstLine="640" w:firstLineChars="200"/>
        <w:rPr>
          <w:rFonts w:hint="eastAsia" w:ascii="仿宋_GB2312" w:eastAsia="仿宋_GB2312"/>
          <w:sz w:val="32"/>
          <w:szCs w:val="32"/>
          <w:lang w:eastAsia="zh-CN"/>
        </w:rPr>
      </w:pPr>
      <w:bookmarkStart w:id="4" w:name="OLE_LINK21"/>
      <w:r>
        <w:rPr>
          <w:rFonts w:hint="eastAsia" w:ascii="仿宋_GB2312" w:eastAsia="仿宋_GB2312"/>
          <w:sz w:val="32"/>
          <w:szCs w:val="32"/>
        </w:rPr>
        <w:t>1.负责大型仪器管理，每年应指导大型仪器使用培训，实际承担的教学培训和主讲大型仪器技术讲座时数每年不低于36学时</w:t>
      </w:r>
      <w:r>
        <w:rPr>
          <w:rFonts w:hint="eastAsia" w:ascii="仿宋_GB2312" w:eastAsia="仿宋_GB2312"/>
          <w:sz w:val="32"/>
          <w:szCs w:val="32"/>
          <w:lang w:eastAsia="zh-CN"/>
        </w:rPr>
        <w:t>，培养具有独立操作能力的人员（含研究生）25 人次及以上</w:t>
      </w:r>
      <w:r>
        <w:rPr>
          <w:rFonts w:hint="eastAsia" w:ascii="仿宋_GB2312" w:eastAsia="仿宋_GB2312"/>
          <w:sz w:val="32"/>
          <w:szCs w:val="32"/>
        </w:rPr>
        <w:t>(须提交经实验室与设备管理处备案的年度培训或讲座计划)</w:t>
      </w:r>
      <w:r>
        <w:rPr>
          <w:rFonts w:hint="eastAsia" w:ascii="仿宋_GB2312" w:eastAsia="仿宋_GB2312"/>
          <w:sz w:val="32"/>
          <w:szCs w:val="32"/>
          <w:lang w:eastAsia="zh-CN"/>
        </w:rPr>
        <w:t>；</w:t>
      </w:r>
      <w:r>
        <w:rPr>
          <w:rFonts w:hint="eastAsia" w:ascii="仿宋_GB2312" w:eastAsia="仿宋_GB2312"/>
          <w:sz w:val="32"/>
          <w:szCs w:val="32"/>
          <w:lang w:val="en-US" w:eastAsia="zh-CN"/>
        </w:rPr>
        <w:t>或</w:t>
      </w:r>
      <w:r>
        <w:rPr>
          <w:rFonts w:hint="eastAsia" w:ascii="仿宋_GB2312" w:eastAsia="仿宋_GB2312"/>
          <w:sz w:val="32"/>
          <w:szCs w:val="32"/>
        </w:rPr>
        <w:t>负责野外观测或数据管理</w:t>
      </w:r>
      <w:r>
        <w:rPr>
          <w:rFonts w:hint="eastAsia" w:ascii="仿宋_GB2312" w:eastAsia="仿宋_GB2312"/>
          <w:sz w:val="32"/>
          <w:szCs w:val="32"/>
          <w:lang w:eastAsia="zh-CN"/>
        </w:rPr>
        <w:t>，</w:t>
      </w:r>
      <w:r>
        <w:rPr>
          <w:rFonts w:hint="eastAsia" w:ascii="仿宋_GB2312" w:eastAsia="仿宋_GB2312"/>
          <w:sz w:val="32"/>
          <w:szCs w:val="32"/>
        </w:rPr>
        <w:t>每年应指导野外科学仪器设备使用或观测数据管理培训，实际承担的野外观测仪器设备技术讲座或数据管理培训每年合计不低于18 学时</w:t>
      </w:r>
      <w:r>
        <w:rPr>
          <w:rFonts w:hint="eastAsia" w:ascii="仿宋_GB2312" w:eastAsia="仿宋_GB2312"/>
          <w:sz w:val="32"/>
          <w:szCs w:val="32"/>
          <w:lang w:eastAsia="zh-CN"/>
        </w:rPr>
        <w:t>，</w:t>
      </w:r>
      <w:r>
        <w:rPr>
          <w:rFonts w:hint="eastAsia" w:ascii="仿宋_GB2312" w:eastAsia="仿宋_GB2312"/>
          <w:sz w:val="32"/>
          <w:szCs w:val="32"/>
        </w:rPr>
        <w:t>培养具有独立操作能力的人员(含研究生)10人次及以上。(须提交经实验室与设备管理处备案的年度培训或讲座计划)</w:t>
      </w:r>
      <w:r>
        <w:rPr>
          <w:rFonts w:hint="eastAsia" w:ascii="仿宋_GB2312" w:eastAsia="仿宋_GB2312"/>
          <w:sz w:val="32"/>
          <w:szCs w:val="32"/>
          <w:lang w:eastAsia="zh-CN"/>
        </w:rPr>
        <w:t>。</w:t>
      </w:r>
    </w:p>
    <w:p w14:paraId="5A6FDA27">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主管学院科研共享平台1个，包括科研实验平台建设工作、仪器采购、实验室改造维修等的论证、报批、实施等，负责科研数据测试分析、仪器设备的常规培训、运行操作、功能开发、新方法研究、推广等工作。</w:t>
      </w:r>
    </w:p>
    <w:p w14:paraId="17C6575D">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解决本学科实验工作中出现的关键性技术问题，指导和培养中级实验技术人员；</w:t>
      </w:r>
    </w:p>
    <w:p w14:paraId="2F125053">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组织领导本学科领域内实验室的日常安全及卫生、制定或修订规章制度等工作。</w:t>
      </w:r>
    </w:p>
    <w:bookmarkEnd w:id="4"/>
    <w:p w14:paraId="4D7A9588">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5.除培训任务或其他工作外，正常上班时间须在实验室或办公室工作。</w:t>
      </w:r>
    </w:p>
    <w:bookmarkEnd w:id="3"/>
    <w:p w14:paraId="3E3628EE">
      <w:pPr>
        <w:spacing w:line="560" w:lineRule="exact"/>
        <w:ind w:firstLine="600" w:firstLineChars="200"/>
        <w:rPr>
          <w:rFonts w:hint="eastAsia" w:ascii="黑体" w:hAnsi="黑体" w:eastAsia="黑体"/>
          <w:color w:val="000000"/>
          <w:sz w:val="30"/>
          <w:szCs w:val="30"/>
          <w:lang w:val="en-US" w:eastAsia="zh-CN"/>
        </w:rPr>
      </w:pPr>
      <w:r>
        <w:rPr>
          <w:rFonts w:hint="eastAsia" w:ascii="黑体" w:hAnsi="黑体" w:eastAsia="黑体"/>
          <w:color w:val="000000"/>
          <w:sz w:val="30"/>
          <w:szCs w:val="30"/>
          <w:lang w:val="en-US" w:eastAsia="zh-CN"/>
        </w:rPr>
        <w:t>二</w:t>
      </w:r>
      <w:r>
        <w:rPr>
          <w:rFonts w:hint="eastAsia" w:ascii="黑体" w:hAnsi="黑体" w:eastAsia="黑体"/>
          <w:color w:val="000000"/>
          <w:sz w:val="30"/>
          <w:szCs w:val="30"/>
        </w:rPr>
        <w:t>、</w:t>
      </w:r>
      <w:r>
        <w:rPr>
          <w:rFonts w:hint="eastAsia" w:ascii="黑体" w:hAnsi="黑体" w:eastAsia="黑体"/>
          <w:color w:val="000000"/>
          <w:sz w:val="30"/>
          <w:szCs w:val="30"/>
          <w:lang w:val="en-US" w:eastAsia="zh-CN"/>
        </w:rPr>
        <w:t>岗位工作职责</w:t>
      </w:r>
    </w:p>
    <w:p w14:paraId="261B72E3">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至少完成以下工作中的2项：</w:t>
      </w:r>
    </w:p>
    <w:p w14:paraId="0C60F4D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负责学院</w:t>
      </w:r>
      <w:r>
        <w:rPr>
          <w:rFonts w:hint="eastAsia" w:ascii="仿宋_GB2312" w:eastAsia="仿宋_GB2312"/>
          <w:sz w:val="32"/>
          <w:szCs w:val="32"/>
          <w:lang w:val="en-US" w:eastAsia="zh-CN"/>
        </w:rPr>
        <w:t>实验</w:t>
      </w:r>
      <w:r>
        <w:rPr>
          <w:rFonts w:hint="eastAsia" w:ascii="仿宋_GB2312" w:eastAsia="仿宋_GB2312"/>
          <w:sz w:val="32"/>
          <w:szCs w:val="32"/>
        </w:rPr>
        <w:t>仪器设备管理总金额≥</w:t>
      </w:r>
      <w:r>
        <w:rPr>
          <w:rFonts w:hint="eastAsia" w:ascii="仿宋_GB2312" w:eastAsia="仿宋_GB2312"/>
          <w:sz w:val="32"/>
          <w:szCs w:val="32"/>
          <w:lang w:val="en-US" w:eastAsia="zh-CN"/>
        </w:rPr>
        <w:t>100</w:t>
      </w:r>
      <w:r>
        <w:rPr>
          <w:rFonts w:hint="eastAsia" w:ascii="仿宋_GB2312" w:eastAsia="仿宋_GB2312"/>
          <w:sz w:val="32"/>
          <w:szCs w:val="32"/>
        </w:rPr>
        <w:t>万（包括实验</w:t>
      </w:r>
      <w:r>
        <w:rPr>
          <w:rFonts w:hint="eastAsia" w:ascii="仿宋_GB2312" w:eastAsia="仿宋_GB2312"/>
          <w:sz w:val="32"/>
          <w:szCs w:val="32"/>
          <w:lang w:val="en-US" w:eastAsia="zh-CN"/>
        </w:rPr>
        <w:t>设备</w:t>
      </w:r>
      <w:r>
        <w:rPr>
          <w:rFonts w:hint="eastAsia" w:ascii="仿宋_GB2312" w:eastAsia="仿宋_GB2312"/>
          <w:sz w:val="32"/>
          <w:szCs w:val="32"/>
        </w:rPr>
        <w:t>的维护管理、使用准备、更新开发，设备完好率</w:t>
      </w:r>
      <w:r>
        <w:rPr>
          <w:rFonts w:ascii="仿宋_GB2312" w:eastAsia="仿宋_GB2312"/>
          <w:sz w:val="32"/>
          <w:szCs w:val="32"/>
        </w:rPr>
        <w:t>95%</w:t>
      </w:r>
      <w:r>
        <w:rPr>
          <w:rFonts w:hint="eastAsia" w:ascii="仿宋_GB2312" w:eastAsia="仿宋_GB2312"/>
          <w:sz w:val="32"/>
          <w:szCs w:val="32"/>
        </w:rPr>
        <w:t>以上）</w:t>
      </w:r>
      <w:r>
        <w:rPr>
          <w:rFonts w:hint="eastAsia" w:ascii="仿宋_GB2312" w:eastAsia="仿宋_GB2312"/>
          <w:sz w:val="32"/>
          <w:szCs w:val="32"/>
          <w:lang w:eastAsia="zh-CN"/>
        </w:rPr>
        <w:t>，</w:t>
      </w:r>
      <w:r>
        <w:rPr>
          <w:rFonts w:hint="eastAsia" w:ascii="仿宋_GB2312" w:eastAsia="仿宋_GB2312"/>
          <w:sz w:val="32"/>
          <w:szCs w:val="32"/>
        </w:rPr>
        <w:t>独立管理操作大型仪器开放机时≥1000 小时/年；</w:t>
      </w:r>
    </w:p>
    <w:p w14:paraId="4D09BB77">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作为业务骨干完成实验室仪器设备论证、采购及验收，设备累计总价值</w:t>
      </w:r>
      <w:r>
        <w:rPr>
          <w:rFonts w:hint="eastAsia" w:ascii="仿宋_GB2312" w:eastAsia="仿宋_GB2312"/>
          <w:sz w:val="32"/>
          <w:szCs w:val="32"/>
          <w:lang w:val="en-US" w:eastAsia="zh-CN"/>
        </w:rPr>
        <w:t>5</w:t>
      </w:r>
      <w:r>
        <w:rPr>
          <w:rFonts w:hint="eastAsia" w:ascii="仿宋_GB2312" w:eastAsia="仿宋_GB2312"/>
          <w:sz w:val="32"/>
          <w:szCs w:val="32"/>
        </w:rPr>
        <w:t>0万元以上</w:t>
      </w:r>
      <w:r>
        <w:rPr>
          <w:rFonts w:hint="eastAsia" w:ascii="仿宋_GB2312" w:eastAsia="仿宋_GB2312"/>
          <w:sz w:val="32"/>
          <w:szCs w:val="32"/>
          <w:lang w:eastAsia="zh-CN"/>
        </w:rPr>
        <w:t>；</w:t>
      </w:r>
    </w:p>
    <w:p w14:paraId="7C3CE9C4">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3.实验教学论著或校级（含校级）以上教学项目一项或创新实验项目一项；</w:t>
      </w:r>
    </w:p>
    <w:p w14:paraId="7E8ABB57">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4.相关专业领域期刊以第一作者或通讯作者发表论文或专利1篇（项），或以前三作者发表教学论文1篇；</w:t>
      </w:r>
    </w:p>
    <w:p w14:paraId="206F879E">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6.年度科研经费到账15万（教学实验岗10万）及以上；</w:t>
      </w:r>
    </w:p>
    <w:p w14:paraId="0B40966A">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7.主持省部级科研项目或单项经费≥15万的各类项目；</w:t>
      </w:r>
    </w:p>
    <w:p w14:paraId="42F07B6C">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8.作为主要起草人（排名前五位）参与国际、国家、行业、地方或团体标准的制定；</w:t>
      </w:r>
    </w:p>
    <w:p w14:paraId="3FD758BC">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9.指导大学生创新创业项目、笃行计划、君政基金等项目≥1项；</w:t>
      </w:r>
    </w:p>
    <w:p w14:paraId="61784671">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w:t>
      </w:r>
      <w:r>
        <w:rPr>
          <w:rFonts w:hint="default" w:ascii="仿宋_GB2312" w:hAnsi="仿宋_GB2312" w:eastAsia="仿宋_GB2312" w:cs="仿宋_GB2312"/>
          <w:color w:val="000000"/>
          <w:sz w:val="32"/>
          <w:szCs w:val="32"/>
          <w:lang w:val="en-US" w:eastAsia="zh-CN"/>
        </w:rPr>
        <w:t>.以学校为第一完成单位获得或参与</w:t>
      </w:r>
      <w:r>
        <w:rPr>
          <w:rFonts w:hint="eastAsia" w:ascii="仿宋_GB2312" w:hAnsi="仿宋_GB2312" w:eastAsia="仿宋_GB2312" w:cs="仿宋_GB2312"/>
          <w:color w:val="000000"/>
          <w:sz w:val="32"/>
          <w:szCs w:val="32"/>
          <w:lang w:val="en-US" w:eastAsia="zh-CN"/>
        </w:rPr>
        <w:t>的其他奖励、项目等</w:t>
      </w:r>
      <w:r>
        <w:rPr>
          <w:rFonts w:hint="default" w:ascii="仿宋_GB2312" w:hAnsi="仿宋_GB2312" w:eastAsia="仿宋_GB2312" w:cs="仿宋_GB2312"/>
          <w:color w:val="000000"/>
          <w:sz w:val="32"/>
          <w:szCs w:val="32"/>
          <w:lang w:val="en-US" w:eastAsia="zh-CN"/>
        </w:rPr>
        <w:t>，提交学院考核领导小组认定。</w:t>
      </w:r>
    </w:p>
    <w:p w14:paraId="67F643A5">
      <w:pPr>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lang w:val="en-US" w:eastAsia="zh-CN"/>
        </w:rPr>
        <w:t>三</w:t>
      </w:r>
      <w:r>
        <w:rPr>
          <w:rFonts w:hint="eastAsia" w:ascii="黑体" w:hAnsi="黑体" w:eastAsia="黑体"/>
          <w:color w:val="000000"/>
          <w:sz w:val="30"/>
          <w:szCs w:val="30"/>
        </w:rPr>
        <w:t>、</w:t>
      </w:r>
      <w:r>
        <w:rPr>
          <w:rFonts w:hint="eastAsia" w:ascii="黑体" w:hAnsi="黑体" w:eastAsia="黑体"/>
          <w:color w:val="000000"/>
          <w:sz w:val="30"/>
          <w:szCs w:val="30"/>
          <w:lang w:val="en-US" w:eastAsia="zh-CN"/>
        </w:rPr>
        <w:t>社会服务</w:t>
      </w:r>
      <w:r>
        <w:rPr>
          <w:rFonts w:hint="eastAsia" w:ascii="黑体" w:hAnsi="黑体" w:eastAsia="黑体"/>
          <w:color w:val="000000"/>
          <w:sz w:val="30"/>
          <w:szCs w:val="30"/>
        </w:rPr>
        <w:t>工作</w:t>
      </w:r>
    </w:p>
    <w:p w14:paraId="64BEFEB2">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完成学校规定的“三走进”工作任务</w:t>
      </w:r>
      <w:r>
        <w:rPr>
          <w:rFonts w:hint="eastAsia" w:ascii="仿宋_GB2312" w:hAnsi="仿宋_GB2312" w:eastAsia="仿宋_GB2312" w:cs="仿宋_GB2312"/>
          <w:color w:val="000000"/>
          <w:sz w:val="32"/>
          <w:szCs w:val="32"/>
          <w:lang w:val="en-US" w:eastAsia="zh-CN"/>
        </w:rPr>
        <w:t>，且</w:t>
      </w:r>
      <w:r>
        <w:rPr>
          <w:rFonts w:hint="default" w:ascii="仿宋_GB2312" w:hAnsi="仿宋_GB2312" w:eastAsia="仿宋_GB2312" w:cs="仿宋_GB2312"/>
          <w:color w:val="000000"/>
          <w:sz w:val="32"/>
          <w:szCs w:val="32"/>
          <w:lang w:val="en-US" w:eastAsia="zh-CN"/>
        </w:rPr>
        <w:t>完成下列工作任务之</w:t>
      </w:r>
      <w:r>
        <w:rPr>
          <w:rFonts w:hint="eastAsia" w:ascii="仿宋_GB2312" w:hAnsi="仿宋_GB2312" w:eastAsia="仿宋_GB2312" w:cs="仿宋_GB2312"/>
          <w:color w:val="000000"/>
          <w:sz w:val="32"/>
          <w:szCs w:val="32"/>
          <w:lang w:val="en-US" w:eastAsia="zh-CN"/>
        </w:rPr>
        <w:t>二，社会服务工作考核合格</w:t>
      </w:r>
      <w:r>
        <w:rPr>
          <w:rFonts w:hint="default" w:ascii="仿宋_GB2312" w:hAnsi="仿宋_GB2312" w:eastAsia="仿宋_GB2312" w:cs="仿宋_GB2312"/>
          <w:color w:val="000000"/>
          <w:sz w:val="32"/>
          <w:szCs w:val="32"/>
          <w:lang w:val="en-US" w:eastAsia="zh-CN"/>
        </w:rPr>
        <w:t>：</w:t>
      </w:r>
    </w:p>
    <w:p w14:paraId="216FCA8B">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1.担任班主任或兼职辅导员，从事学生思想政治教育工作并考核合格；</w:t>
      </w:r>
    </w:p>
    <w:p w14:paraId="0AE36F8E">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2.承担学院招生宣传工作；</w:t>
      </w:r>
    </w:p>
    <w:p w14:paraId="36A50DEB">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3.跟团指导学生开展社会实践活动或参加学生家访活动；</w:t>
      </w:r>
    </w:p>
    <w:p w14:paraId="7E51E59C">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4.参与社会公益或科普志愿服务，指导学生参加竞赛并获奖；</w:t>
      </w:r>
    </w:p>
    <w:p w14:paraId="53822313">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5.指导学生参加相关学科竞赛并获奖；</w:t>
      </w:r>
    </w:p>
    <w:p w14:paraId="47788E69">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6.参加学院本科生或研究生校园文化活动；</w:t>
      </w:r>
    </w:p>
    <w:p w14:paraId="07F72280">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7.承担学校、学院学科建设、专业建设、公共学术事务等重要管理服务工作；</w:t>
      </w:r>
    </w:p>
    <w:p w14:paraId="0E9AB145">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8.参与各级智库建设和理论宣讲，为政府机关、企业或社会团体提供专家咨询服务得到肯定性、表扬性评价； </w:t>
      </w:r>
    </w:p>
    <w:p w14:paraId="19558EE9">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9.每年至少参加2次考务、答辩、评审等工作；</w:t>
      </w:r>
    </w:p>
    <w:p w14:paraId="220A0413">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10.学院考核实施小组认定的其他社会服务工作。</w:t>
      </w:r>
    </w:p>
    <w:p w14:paraId="389746EB">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2023BB74">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00813053">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20320B30">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6635AFD4">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7831FF22">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23C0B8ED">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0A5DBB9E">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5EFF61CA">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4F04C81E">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38705783">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611D2A6E">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1EC3C323">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186AFF87">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2CAB068D">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700868E1">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5CE64DC5">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4773B76E">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633C88DF">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70EF4FC0">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4BE31624">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0B2E977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p>
    <w:p w14:paraId="0185908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附件5：</w:t>
      </w:r>
    </w:p>
    <w:p w14:paraId="24F36E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b w:val="0"/>
          <w:bCs/>
          <w:sz w:val="36"/>
          <w:szCs w:val="36"/>
        </w:rPr>
      </w:pPr>
      <w:r>
        <w:rPr>
          <w:rFonts w:hint="eastAsia" w:ascii="方正小标宋简体" w:eastAsia="方正小标宋简体"/>
          <w:b w:val="0"/>
          <w:bCs/>
          <w:sz w:val="36"/>
          <w:szCs w:val="36"/>
          <w:lang w:val="en-US" w:eastAsia="zh-CN"/>
        </w:rPr>
        <w:t>实验技术</w:t>
      </w:r>
      <w:r>
        <w:rPr>
          <w:rFonts w:hint="eastAsia" w:ascii="方正小标宋简体" w:eastAsia="方正小标宋简体"/>
          <w:b w:val="0"/>
          <w:bCs/>
          <w:sz w:val="36"/>
          <w:szCs w:val="36"/>
        </w:rPr>
        <w:t>（</w:t>
      </w:r>
      <w:r>
        <w:rPr>
          <w:rFonts w:hint="eastAsia" w:ascii="方正小标宋简体" w:eastAsia="方正小标宋简体"/>
          <w:b w:val="0"/>
          <w:bCs/>
          <w:sz w:val="36"/>
          <w:szCs w:val="36"/>
          <w:lang w:val="en-US" w:eastAsia="zh-CN"/>
        </w:rPr>
        <w:t>中级</w:t>
      </w:r>
      <w:r>
        <w:rPr>
          <w:rFonts w:hint="eastAsia" w:ascii="方正小标宋简体" w:eastAsia="方正小标宋简体"/>
          <w:b w:val="0"/>
          <w:bCs/>
          <w:sz w:val="36"/>
          <w:szCs w:val="36"/>
        </w:rPr>
        <w:t>）人员年度工作任务基本要求</w:t>
      </w:r>
    </w:p>
    <w:p w14:paraId="048962B0">
      <w:pPr>
        <w:spacing w:line="560" w:lineRule="exact"/>
        <w:ind w:firstLine="600" w:firstLineChars="200"/>
        <w:rPr>
          <w:rFonts w:hint="eastAsia" w:ascii="黑体" w:hAnsi="黑体" w:eastAsia="黑体"/>
          <w:color w:val="000000"/>
          <w:sz w:val="30"/>
          <w:szCs w:val="30"/>
          <w:lang w:eastAsia="zh-CN"/>
        </w:rPr>
      </w:pPr>
      <w:r>
        <w:rPr>
          <w:rFonts w:hint="eastAsia" w:ascii="黑体" w:hAnsi="黑体" w:eastAsia="黑体"/>
          <w:color w:val="000000"/>
          <w:sz w:val="30"/>
          <w:szCs w:val="30"/>
        </w:rPr>
        <w:t>一、基本工作</w:t>
      </w:r>
      <w:r>
        <w:rPr>
          <w:rFonts w:hint="eastAsia" w:ascii="黑体" w:hAnsi="黑体" w:eastAsia="黑体"/>
          <w:color w:val="000000"/>
          <w:sz w:val="30"/>
          <w:szCs w:val="30"/>
          <w:lang w:val="en-US" w:eastAsia="zh-CN"/>
        </w:rPr>
        <w:t>职责</w:t>
      </w:r>
    </w:p>
    <w:p w14:paraId="6AC8EBFC">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（一）教学实验岗</w:t>
      </w:r>
    </w:p>
    <w:p w14:paraId="72870C41">
      <w:pPr>
        <w:spacing w:line="560" w:lineRule="exact"/>
        <w:ind w:firstLine="640" w:firstLineChars="200"/>
        <w:rPr>
          <w:rFonts w:ascii="仿宋_GB2312" w:eastAsia="仿宋_GB2312"/>
          <w:sz w:val="32"/>
          <w:szCs w:val="32"/>
        </w:rPr>
      </w:pPr>
      <w:r>
        <w:rPr>
          <w:rFonts w:ascii="仿宋_GB2312" w:eastAsia="仿宋_GB2312"/>
          <w:color w:val="000000"/>
          <w:sz w:val="32"/>
          <w:szCs w:val="32"/>
        </w:rPr>
        <w:t>1.</w:t>
      </w:r>
      <w:r>
        <w:rPr>
          <w:rFonts w:hint="eastAsia" w:ascii="仿宋_GB2312" w:eastAsia="仿宋_GB2312"/>
          <w:color w:val="000000"/>
          <w:sz w:val="32"/>
          <w:szCs w:val="32"/>
        </w:rPr>
        <w:t>负责实验教学与指导、实验教学手册编写，应独立或协助教师完成本科生实验教学的讲授、辅导和实验准备工作，每年实验教学（或协助教学）</w:t>
      </w:r>
      <w:r>
        <w:rPr>
          <w:rFonts w:hint="eastAsia" w:ascii="仿宋_GB2312" w:eastAsia="仿宋_GB2312"/>
          <w:sz w:val="32"/>
          <w:szCs w:val="32"/>
        </w:rPr>
        <w:t>工作量应不小于</w:t>
      </w:r>
      <w:r>
        <w:rPr>
          <w:rFonts w:hint="eastAsia" w:ascii="仿宋_GB2312" w:eastAsia="仿宋_GB2312"/>
          <w:sz w:val="32"/>
          <w:szCs w:val="32"/>
          <w:lang w:val="en-US" w:eastAsia="zh-CN"/>
        </w:rPr>
        <w:t>54</w:t>
      </w:r>
      <w:r>
        <w:rPr>
          <w:rFonts w:hint="eastAsia" w:ascii="仿宋_GB2312" w:eastAsia="仿宋_GB2312"/>
          <w:sz w:val="32"/>
          <w:szCs w:val="32"/>
        </w:rPr>
        <w:t>学时</w:t>
      </w:r>
      <w:r>
        <w:rPr>
          <w:rFonts w:hint="eastAsia" w:ascii="仿宋_GB2312" w:eastAsia="仿宋_GB2312"/>
          <w:sz w:val="32"/>
          <w:szCs w:val="32"/>
          <w:lang w:eastAsia="zh-CN"/>
        </w:rPr>
        <w:t>，</w:t>
      </w:r>
      <w:r>
        <w:rPr>
          <w:rFonts w:hint="eastAsia" w:ascii="仿宋_GB2312" w:eastAsia="仿宋_GB2312"/>
          <w:sz w:val="32"/>
          <w:szCs w:val="32"/>
        </w:rPr>
        <w:t>且同行评教结果为 B 及以上；</w:t>
      </w:r>
    </w:p>
    <w:p w14:paraId="49FC4D98">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主管教学实验室建设，包括仪器采购、实验室改造维修等的论证、报批、实施及教学实验室管理等；</w:t>
      </w:r>
    </w:p>
    <w:p w14:paraId="4B0A036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解决本学科实验教学中出现的关键性技术问题，指导和培养中级实验技术人员；</w:t>
      </w:r>
    </w:p>
    <w:p w14:paraId="3AF38CD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组织领导本学科领域内实验室的日常安全及卫生、制定或修订规章制度等工作。</w:t>
      </w:r>
    </w:p>
    <w:p w14:paraId="0CAD0FFF">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5.除教学任务或其他工作外，正常上班时间须在实验室或办公室工作，轮流到榆中校区值班。</w:t>
      </w:r>
    </w:p>
    <w:p w14:paraId="0BBDD419">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二</w:t>
      </w: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科研</w:t>
      </w:r>
      <w:r>
        <w:rPr>
          <w:rFonts w:hint="eastAsia" w:ascii="仿宋_GB2312" w:eastAsia="仿宋_GB2312"/>
          <w:b/>
          <w:color w:val="000000"/>
          <w:sz w:val="32"/>
          <w:szCs w:val="32"/>
        </w:rPr>
        <w:t>实验岗</w:t>
      </w:r>
    </w:p>
    <w:p w14:paraId="68D40181">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1.负责大型仪器管理，每年应指导大型仪器使用培训，实际承担的教学培训和主讲大型仪器技术讲座时数每年不低于</w:t>
      </w:r>
      <w:r>
        <w:rPr>
          <w:rFonts w:hint="eastAsia" w:ascii="仿宋_GB2312" w:eastAsia="仿宋_GB2312"/>
          <w:sz w:val="32"/>
          <w:szCs w:val="32"/>
          <w:lang w:val="en-US" w:eastAsia="zh-CN"/>
        </w:rPr>
        <w:t>36</w:t>
      </w:r>
      <w:r>
        <w:rPr>
          <w:rFonts w:hint="eastAsia" w:ascii="仿宋_GB2312" w:eastAsia="仿宋_GB2312"/>
          <w:sz w:val="32"/>
          <w:szCs w:val="32"/>
        </w:rPr>
        <w:t>学时</w:t>
      </w:r>
      <w:r>
        <w:rPr>
          <w:rFonts w:hint="eastAsia" w:ascii="仿宋_GB2312" w:eastAsia="仿宋_GB2312"/>
          <w:sz w:val="32"/>
          <w:szCs w:val="32"/>
          <w:lang w:eastAsia="zh-CN"/>
        </w:rPr>
        <w:t>；</w:t>
      </w:r>
      <w:r>
        <w:rPr>
          <w:rFonts w:hint="eastAsia" w:ascii="仿宋_GB2312" w:eastAsia="仿宋_GB2312"/>
          <w:sz w:val="32"/>
          <w:szCs w:val="32"/>
          <w:lang w:val="en-US" w:eastAsia="zh-CN"/>
        </w:rPr>
        <w:t>或</w:t>
      </w:r>
      <w:r>
        <w:rPr>
          <w:rFonts w:hint="eastAsia" w:ascii="仿宋_GB2312" w:eastAsia="仿宋_GB2312"/>
          <w:sz w:val="32"/>
          <w:szCs w:val="32"/>
        </w:rPr>
        <w:t>负责野外观测或数据管理</w:t>
      </w:r>
      <w:r>
        <w:rPr>
          <w:rFonts w:hint="eastAsia" w:ascii="仿宋_GB2312" w:eastAsia="仿宋_GB2312"/>
          <w:sz w:val="32"/>
          <w:szCs w:val="32"/>
          <w:lang w:eastAsia="zh-CN"/>
        </w:rPr>
        <w:t>，</w:t>
      </w:r>
      <w:r>
        <w:rPr>
          <w:rFonts w:hint="eastAsia" w:ascii="仿宋_GB2312" w:eastAsia="仿宋_GB2312"/>
          <w:sz w:val="32"/>
          <w:szCs w:val="32"/>
        </w:rPr>
        <w:t>每年应指导野外科学仪器设备使用或观测数据管理培训，实际承担的野外观测仪器设备技术讲座或数据管理培训每年合计不低于18 学时</w:t>
      </w:r>
      <w:r>
        <w:rPr>
          <w:rFonts w:hint="eastAsia" w:ascii="仿宋_GB2312" w:eastAsia="仿宋_GB2312"/>
          <w:sz w:val="32"/>
          <w:szCs w:val="32"/>
          <w:lang w:eastAsia="zh-CN"/>
        </w:rPr>
        <w:t>。</w:t>
      </w:r>
    </w:p>
    <w:p w14:paraId="3E26BB0C">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主管学院科研共享平台1个，包括科研实验平台建设工作、仪器采购、实验室改造维修等的论证、报批、实施等，负责科研数据测试分析、仪器设备的常规培训、运行操作、功能开发、新方法研究、推广等工作。</w:t>
      </w:r>
    </w:p>
    <w:p w14:paraId="58E1FF36">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解决本学科实验工作中出现的关键性技术问题，指导和培养中级实验技术人员；</w:t>
      </w:r>
    </w:p>
    <w:p w14:paraId="357B78DA">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组织领导本学科领域内实验室的日常安全及卫生、制定或修订规章制度等工作。</w:t>
      </w:r>
    </w:p>
    <w:p w14:paraId="0730B954">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5.除培训任务或其他工作外，正常上班时间须在实验室或办公室工作。</w:t>
      </w:r>
    </w:p>
    <w:p w14:paraId="509FCDD6">
      <w:pPr>
        <w:spacing w:line="560" w:lineRule="exact"/>
        <w:ind w:firstLine="600" w:firstLineChars="200"/>
        <w:rPr>
          <w:rFonts w:hint="eastAsia" w:ascii="黑体" w:hAnsi="黑体" w:eastAsia="黑体"/>
          <w:color w:val="000000"/>
          <w:sz w:val="30"/>
          <w:szCs w:val="30"/>
          <w:lang w:val="en-US" w:eastAsia="zh-CN"/>
        </w:rPr>
      </w:pPr>
      <w:r>
        <w:rPr>
          <w:rFonts w:hint="eastAsia" w:ascii="黑体" w:hAnsi="黑体" w:eastAsia="黑体"/>
          <w:color w:val="000000"/>
          <w:sz w:val="30"/>
          <w:szCs w:val="30"/>
          <w:lang w:val="en-US" w:eastAsia="zh-CN"/>
        </w:rPr>
        <w:t>二</w:t>
      </w:r>
      <w:r>
        <w:rPr>
          <w:rFonts w:hint="eastAsia" w:ascii="黑体" w:hAnsi="黑体" w:eastAsia="黑体"/>
          <w:color w:val="000000"/>
          <w:sz w:val="30"/>
          <w:szCs w:val="30"/>
        </w:rPr>
        <w:t>、</w:t>
      </w:r>
      <w:r>
        <w:rPr>
          <w:rFonts w:hint="eastAsia" w:ascii="黑体" w:hAnsi="黑体" w:eastAsia="黑体"/>
          <w:color w:val="000000"/>
          <w:sz w:val="30"/>
          <w:szCs w:val="30"/>
          <w:lang w:val="en-US" w:eastAsia="zh-CN"/>
        </w:rPr>
        <w:t>岗位工作职责</w:t>
      </w:r>
    </w:p>
    <w:p w14:paraId="319B07E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至少完成以下工作中的2项：</w:t>
      </w:r>
    </w:p>
    <w:p w14:paraId="4591B11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负责学院</w:t>
      </w:r>
      <w:r>
        <w:rPr>
          <w:rFonts w:hint="eastAsia" w:ascii="仿宋_GB2312" w:eastAsia="仿宋_GB2312"/>
          <w:sz w:val="32"/>
          <w:szCs w:val="32"/>
          <w:lang w:val="en-US" w:eastAsia="zh-CN"/>
        </w:rPr>
        <w:t>实验</w:t>
      </w:r>
      <w:r>
        <w:rPr>
          <w:rFonts w:hint="eastAsia" w:ascii="仿宋_GB2312" w:eastAsia="仿宋_GB2312"/>
          <w:sz w:val="32"/>
          <w:szCs w:val="32"/>
        </w:rPr>
        <w:t>仪器设备管理总金额≥</w:t>
      </w:r>
      <w:r>
        <w:rPr>
          <w:rFonts w:hint="eastAsia" w:ascii="仿宋_GB2312" w:eastAsia="仿宋_GB2312"/>
          <w:sz w:val="32"/>
          <w:szCs w:val="32"/>
          <w:lang w:val="en-US" w:eastAsia="zh-CN"/>
        </w:rPr>
        <w:t>80</w:t>
      </w:r>
      <w:r>
        <w:rPr>
          <w:rFonts w:hint="eastAsia" w:ascii="仿宋_GB2312" w:eastAsia="仿宋_GB2312"/>
          <w:sz w:val="32"/>
          <w:szCs w:val="32"/>
        </w:rPr>
        <w:t>万（</w:t>
      </w:r>
      <w:r>
        <w:rPr>
          <w:rFonts w:hint="eastAsia" w:ascii="仿宋_GB2312" w:eastAsia="仿宋_GB2312"/>
          <w:sz w:val="32"/>
          <w:szCs w:val="32"/>
          <w:lang w:val="en-US" w:eastAsia="zh-CN"/>
        </w:rPr>
        <w:t>科研实验岗150万，</w:t>
      </w:r>
      <w:r>
        <w:rPr>
          <w:rFonts w:hint="eastAsia" w:ascii="仿宋_GB2312" w:eastAsia="仿宋_GB2312"/>
          <w:sz w:val="32"/>
          <w:szCs w:val="32"/>
        </w:rPr>
        <w:t>包括实验</w:t>
      </w:r>
      <w:r>
        <w:rPr>
          <w:rFonts w:hint="eastAsia" w:ascii="仿宋_GB2312" w:eastAsia="仿宋_GB2312"/>
          <w:sz w:val="32"/>
          <w:szCs w:val="32"/>
          <w:lang w:val="en-US" w:eastAsia="zh-CN"/>
        </w:rPr>
        <w:t>设备</w:t>
      </w:r>
      <w:r>
        <w:rPr>
          <w:rFonts w:hint="eastAsia" w:ascii="仿宋_GB2312" w:eastAsia="仿宋_GB2312"/>
          <w:sz w:val="32"/>
          <w:szCs w:val="32"/>
        </w:rPr>
        <w:t>的维护管理、使用准备、更新开发，设备完好率</w:t>
      </w:r>
      <w:r>
        <w:rPr>
          <w:rFonts w:ascii="仿宋_GB2312" w:eastAsia="仿宋_GB2312"/>
          <w:sz w:val="32"/>
          <w:szCs w:val="32"/>
        </w:rPr>
        <w:t>95%</w:t>
      </w:r>
      <w:r>
        <w:rPr>
          <w:rFonts w:hint="eastAsia" w:ascii="仿宋_GB2312" w:eastAsia="仿宋_GB2312"/>
          <w:sz w:val="32"/>
          <w:szCs w:val="32"/>
        </w:rPr>
        <w:t>以上）；</w:t>
      </w:r>
    </w:p>
    <w:p w14:paraId="4998A09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作为业务骨干完成实验室仪器设备论证、采购及验收，设备累计总价值</w:t>
      </w:r>
      <w:r>
        <w:rPr>
          <w:rFonts w:hint="eastAsia" w:ascii="仿宋_GB2312" w:eastAsia="仿宋_GB2312"/>
          <w:sz w:val="32"/>
          <w:szCs w:val="32"/>
          <w:lang w:val="en-US" w:eastAsia="zh-CN"/>
        </w:rPr>
        <w:t>2</w:t>
      </w:r>
      <w:r>
        <w:rPr>
          <w:rFonts w:hint="eastAsia" w:ascii="仿宋_GB2312" w:eastAsia="仿宋_GB2312"/>
          <w:sz w:val="32"/>
          <w:szCs w:val="32"/>
        </w:rPr>
        <w:t>0万元以上。</w:t>
      </w:r>
    </w:p>
    <w:p w14:paraId="14A2CAE5">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3.实验教学论著或校级（含校级）以上教学项目一项或创新实验项目一项；</w:t>
      </w:r>
    </w:p>
    <w:p w14:paraId="3BA15BEF">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4.相关专业领域期刊以第一作者或通讯作者发表论文或专利1篇（项），或以前三作者发表教学论文1篇；</w:t>
      </w:r>
    </w:p>
    <w:p w14:paraId="2011D36E">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6.年度科研经费到账10万（教学实验岗5万）及以上；</w:t>
      </w:r>
    </w:p>
    <w:p w14:paraId="35514476">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7.主持省部级科研项目或单项经费≥5万的各类项目；</w:t>
      </w:r>
    </w:p>
    <w:p w14:paraId="1A5CFEF9">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8.作为主要起草人（排名前五位）参与国际、国家、行业、地方或团体标准的制定；</w:t>
      </w:r>
    </w:p>
    <w:p w14:paraId="4B456358">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9.指导大学生创新创业项目、笃行计划、君政基金等项目≥1项；</w:t>
      </w:r>
    </w:p>
    <w:p w14:paraId="3D8B3611">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10.以学校为第一完成单位获得或参与的其他奖励、项目等，提交学院考核领导小组认定。</w:t>
      </w:r>
    </w:p>
    <w:p w14:paraId="61114B61">
      <w:pPr>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lang w:val="en-US" w:eastAsia="zh-CN"/>
        </w:rPr>
        <w:t>三</w:t>
      </w:r>
      <w:r>
        <w:rPr>
          <w:rFonts w:hint="eastAsia" w:ascii="黑体" w:hAnsi="黑体" w:eastAsia="黑体"/>
          <w:color w:val="000000"/>
          <w:sz w:val="30"/>
          <w:szCs w:val="30"/>
        </w:rPr>
        <w:t>、</w:t>
      </w:r>
      <w:r>
        <w:rPr>
          <w:rFonts w:hint="eastAsia" w:ascii="黑体" w:hAnsi="黑体" w:eastAsia="黑体"/>
          <w:color w:val="000000"/>
          <w:sz w:val="30"/>
          <w:szCs w:val="30"/>
          <w:lang w:val="en-US" w:eastAsia="zh-CN"/>
        </w:rPr>
        <w:t>社会服务</w:t>
      </w:r>
      <w:r>
        <w:rPr>
          <w:rFonts w:hint="eastAsia" w:ascii="黑体" w:hAnsi="黑体" w:eastAsia="黑体"/>
          <w:color w:val="000000"/>
          <w:sz w:val="30"/>
          <w:szCs w:val="30"/>
        </w:rPr>
        <w:t>工作</w:t>
      </w:r>
    </w:p>
    <w:p w14:paraId="5FEEBFB8">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完成学校规定的“三走进”工作任务</w:t>
      </w:r>
      <w:r>
        <w:rPr>
          <w:rFonts w:hint="eastAsia" w:ascii="仿宋_GB2312" w:hAnsi="仿宋_GB2312" w:eastAsia="仿宋_GB2312" w:cs="仿宋_GB2312"/>
          <w:color w:val="000000"/>
          <w:sz w:val="32"/>
          <w:szCs w:val="32"/>
          <w:lang w:val="en-US" w:eastAsia="zh-CN"/>
        </w:rPr>
        <w:t>，且</w:t>
      </w:r>
      <w:r>
        <w:rPr>
          <w:rFonts w:hint="default" w:ascii="仿宋_GB2312" w:hAnsi="仿宋_GB2312" w:eastAsia="仿宋_GB2312" w:cs="仿宋_GB2312"/>
          <w:color w:val="000000"/>
          <w:sz w:val="32"/>
          <w:szCs w:val="32"/>
          <w:lang w:val="en-US" w:eastAsia="zh-CN"/>
        </w:rPr>
        <w:t>完成下列工作任务之</w:t>
      </w:r>
      <w:r>
        <w:rPr>
          <w:rFonts w:hint="eastAsia" w:ascii="仿宋_GB2312" w:hAnsi="仿宋_GB2312" w:eastAsia="仿宋_GB2312" w:cs="仿宋_GB2312"/>
          <w:color w:val="000000"/>
          <w:sz w:val="32"/>
          <w:szCs w:val="32"/>
          <w:lang w:val="en-US" w:eastAsia="zh-CN"/>
        </w:rPr>
        <w:t>二，社会服务工作考核合格</w:t>
      </w:r>
      <w:r>
        <w:rPr>
          <w:rFonts w:hint="default" w:ascii="仿宋_GB2312" w:hAnsi="仿宋_GB2312" w:eastAsia="仿宋_GB2312" w:cs="仿宋_GB2312"/>
          <w:color w:val="000000"/>
          <w:sz w:val="32"/>
          <w:szCs w:val="32"/>
          <w:lang w:val="en-US" w:eastAsia="zh-CN"/>
        </w:rPr>
        <w:t>：</w:t>
      </w:r>
    </w:p>
    <w:p w14:paraId="26726365">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1.担任班主任或兼职辅导员，从事学生思想政治教育工作并考核合格；</w:t>
      </w:r>
    </w:p>
    <w:p w14:paraId="57896904">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2.承担学院招生宣传工作；</w:t>
      </w:r>
    </w:p>
    <w:p w14:paraId="179EBC21">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3.跟团指导学生开展社会实践活动或参加学生家访活动；</w:t>
      </w:r>
    </w:p>
    <w:p w14:paraId="17E2D956">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4.参与社会公益或科普志愿服务，指导学生参加竞赛并获奖；</w:t>
      </w:r>
    </w:p>
    <w:p w14:paraId="4E1E6B96">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5.指导学生参加相关学科竞赛并获奖；</w:t>
      </w:r>
    </w:p>
    <w:p w14:paraId="462C5D42">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6.参加学院本科生或研究生校园文化活动；</w:t>
      </w:r>
    </w:p>
    <w:p w14:paraId="5B4C9D00">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7.承担学校、学院学科建设、专业建设、公共学术事务等重要管理服务工作；</w:t>
      </w:r>
    </w:p>
    <w:p w14:paraId="5B73EA34">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8.参与各级智库建设和理论宣讲，为政府机关、企业或社会团体提供专家咨询服务得到肯定性、表扬性评价； </w:t>
      </w:r>
    </w:p>
    <w:p w14:paraId="4E7A343E">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9.每年至少参加2次考务、答辩、评审等工作；</w:t>
      </w:r>
    </w:p>
    <w:p w14:paraId="76A572E2">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10.学院考核实施小组认定的其他社会服务工作。</w:t>
      </w:r>
    </w:p>
    <w:p w14:paraId="4089C7DA">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2A1CBB96">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p w14:paraId="2A78459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附件6：</w:t>
      </w:r>
    </w:p>
    <w:p w14:paraId="2EB116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sz w:val="30"/>
          <w:szCs w:val="30"/>
        </w:rPr>
      </w:pPr>
      <w:r>
        <w:rPr>
          <w:rFonts w:hint="eastAsia" w:ascii="方正小标宋简体" w:eastAsia="方正小标宋简体"/>
          <w:b w:val="0"/>
          <w:bCs/>
          <w:sz w:val="36"/>
          <w:szCs w:val="36"/>
          <w:lang w:val="en-US" w:eastAsia="zh-CN"/>
        </w:rPr>
        <w:t>管理</w:t>
      </w:r>
      <w:r>
        <w:rPr>
          <w:rFonts w:hint="eastAsia" w:ascii="方正小标宋简体" w:eastAsia="方正小标宋简体"/>
          <w:b w:val="0"/>
          <w:bCs/>
          <w:sz w:val="36"/>
          <w:szCs w:val="36"/>
        </w:rPr>
        <w:t>人员年度工作任务基本要求</w:t>
      </w:r>
    </w:p>
    <w:p w14:paraId="5AB1190E">
      <w:pPr>
        <w:spacing w:line="560" w:lineRule="exact"/>
        <w:ind w:firstLine="750" w:firstLineChars="250"/>
        <w:rPr>
          <w:rFonts w:ascii="黑体" w:hAnsi="黑体" w:eastAsia="黑体"/>
          <w:sz w:val="30"/>
          <w:szCs w:val="30"/>
        </w:rPr>
      </w:pPr>
      <w:bookmarkStart w:id="5" w:name="OLE_LINK45"/>
      <w:r>
        <w:rPr>
          <w:rFonts w:hint="eastAsia" w:ascii="黑体" w:hAnsi="黑体" w:eastAsia="黑体"/>
          <w:sz w:val="30"/>
          <w:szCs w:val="30"/>
        </w:rPr>
        <w:t>一、基本工作</w:t>
      </w:r>
      <w:r>
        <w:rPr>
          <w:rFonts w:ascii="黑体" w:hAnsi="黑体" w:eastAsia="黑体"/>
          <w:sz w:val="30"/>
          <w:szCs w:val="30"/>
        </w:rPr>
        <w:t>要求</w:t>
      </w:r>
    </w:p>
    <w:p w14:paraId="571B17CF">
      <w:pPr>
        <w:numPr>
          <w:ilvl w:val="0"/>
          <w:numId w:val="0"/>
        </w:numPr>
        <w:spacing w:line="560" w:lineRule="exact"/>
        <w:ind w:firstLine="643" w:firstLineChars="200"/>
        <w:rPr>
          <w:rFonts w:hint="eastAsia" w:ascii="仿宋_GB2312" w:hAnsi="仿宋_GB2312" w:eastAsia="仿宋_GB2312" w:cs="仿宋_GB2312"/>
          <w:color w:val="000000"/>
          <w:sz w:val="32"/>
          <w:szCs w:val="32"/>
          <w:lang w:val="en-US" w:eastAsia="zh-CN"/>
        </w:rPr>
      </w:pPr>
      <w:bookmarkStart w:id="6" w:name="OLE_LINK6"/>
      <w:r>
        <w:rPr>
          <w:rFonts w:hint="eastAsia" w:ascii="仿宋_GB2312" w:hAnsi="仿宋_GB2312" w:eastAsia="仿宋_GB2312" w:cs="仿宋_GB2312"/>
          <w:b/>
          <w:bCs/>
          <w:color w:val="000000"/>
          <w:sz w:val="32"/>
          <w:szCs w:val="32"/>
          <w:lang w:val="en-US" w:eastAsia="zh-CN"/>
        </w:rPr>
        <w:t>德</w:t>
      </w:r>
      <w:r>
        <w:rPr>
          <w:rFonts w:hint="eastAsia" w:ascii="仿宋_GB2312" w:hAnsi="仿宋_GB2312" w:eastAsia="仿宋_GB2312" w:cs="仿宋_GB2312"/>
          <w:color w:val="000000"/>
          <w:sz w:val="32"/>
          <w:szCs w:val="32"/>
          <w:lang w:val="en-US" w:eastAsia="zh-CN"/>
        </w:rPr>
        <w:t>：主要考核管理人员的思想政治素质、职业道德和团队协作精神。具体包括：</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1.忠诚于党的教育事业、具有良好的政治敏锐性和鉴别力；</w:t>
      </w:r>
    </w:p>
    <w:p w14:paraId="456D455A">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2.具备高度的责任心和使命感，对待工作积极主动，有服务意识；</w:t>
      </w:r>
    </w:p>
    <w:p w14:paraId="0C0A6FC8">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3.有团队协作的意识，能贯彻执行上级部署和要求。</w:t>
      </w:r>
    </w:p>
    <w:p w14:paraId="076EF638">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对于思想政治素质不高或团队协作精神不足的管理人员，将直接影响其整体考核结果。</w:t>
      </w:r>
    </w:p>
    <w:p w14:paraId="46E87C6A">
      <w:pPr>
        <w:spacing w:line="560" w:lineRule="exact"/>
        <w:ind w:firstLine="643" w:firstLineChars="200"/>
        <w:rPr>
          <w:rFonts w:ascii="仿宋_GB2312" w:eastAsia="仿宋_GB2312"/>
          <w:sz w:val="32"/>
          <w:szCs w:val="32"/>
        </w:rPr>
      </w:pPr>
      <w:r>
        <w:rPr>
          <w:rFonts w:ascii="仿宋_GB2312" w:eastAsia="仿宋_GB2312"/>
          <w:b/>
          <w:bCs/>
          <w:sz w:val="32"/>
          <w:szCs w:val="32"/>
        </w:rPr>
        <w:t>能</w:t>
      </w:r>
      <w:r>
        <w:rPr>
          <w:rFonts w:ascii="仿宋_GB2312" w:eastAsia="仿宋_GB2312"/>
          <w:sz w:val="32"/>
          <w:szCs w:val="32"/>
        </w:rPr>
        <w:t>：主要考核管理人员的业务管理能力、组织协调能力和创新能力。具体包括</w:t>
      </w:r>
      <w:r>
        <w:rPr>
          <w:rFonts w:hint="eastAsia" w:ascii="仿宋_GB2312" w:eastAsia="仿宋_GB2312"/>
          <w:sz w:val="32"/>
          <w:szCs w:val="32"/>
        </w:rPr>
        <w:t>：</w:t>
      </w:r>
      <w:r>
        <w:rPr>
          <w:rFonts w:ascii="仿宋_GB2312" w:eastAsia="仿宋_GB2312"/>
          <w:sz w:val="32"/>
          <w:szCs w:val="32"/>
        </w:rPr>
        <w:br w:type="textWrapping"/>
      </w:r>
      <w:r>
        <w:rPr>
          <w:rFonts w:hint="eastAsia" w:ascii="仿宋_GB2312" w:eastAsia="仿宋_GB2312"/>
          <w:sz w:val="32"/>
          <w:szCs w:val="32"/>
        </w:rPr>
        <w:t xml:space="preserve">    1.</w:t>
      </w:r>
      <w:r>
        <w:rPr>
          <w:rFonts w:ascii="仿宋_GB2312" w:eastAsia="仿宋_GB2312"/>
          <w:sz w:val="32"/>
          <w:szCs w:val="32"/>
        </w:rPr>
        <w:t>具备扎实的专业知识和管理技能</w:t>
      </w:r>
      <w:r>
        <w:rPr>
          <w:rFonts w:hint="eastAsia" w:ascii="仿宋_GB2312" w:eastAsia="仿宋_GB2312"/>
          <w:sz w:val="32"/>
          <w:szCs w:val="32"/>
        </w:rPr>
        <w:t>，</w:t>
      </w:r>
      <w:r>
        <w:rPr>
          <w:rFonts w:ascii="仿宋_GB2312" w:eastAsia="仿宋_GB2312"/>
          <w:sz w:val="32"/>
          <w:szCs w:val="32"/>
        </w:rPr>
        <w:t>有效运用管理手段和方法提高工作效率；</w:t>
      </w:r>
    </w:p>
    <w:p w14:paraId="5FF9BF94">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具备出色的组织协调能力和人际交往能力，能妥善处理各种复杂关系，推动工作顺利开展；</w:t>
      </w:r>
    </w:p>
    <w:p w14:paraId="0B377F23">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能够与团队成员有效沟通，促进团队合作，共同推动学院发展</w:t>
      </w:r>
      <w:r>
        <w:rPr>
          <w:rFonts w:hint="eastAsia" w:ascii="仿宋_GB2312" w:eastAsia="仿宋_GB2312"/>
          <w:sz w:val="32"/>
          <w:szCs w:val="32"/>
        </w:rPr>
        <w:t>；</w:t>
      </w:r>
    </w:p>
    <w:p w14:paraId="6B152A8B">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具备创新意识和能力，能在工作中提出新思路、新方法，推动学院管理工作不断创新。</w:t>
      </w:r>
    </w:p>
    <w:p w14:paraId="260E059E">
      <w:pPr>
        <w:spacing w:line="560" w:lineRule="exact"/>
        <w:ind w:firstLine="643" w:firstLineChars="200"/>
        <w:rPr>
          <w:rFonts w:ascii="仿宋_GB2312" w:eastAsia="仿宋_GB2312"/>
          <w:sz w:val="32"/>
          <w:szCs w:val="32"/>
        </w:rPr>
      </w:pPr>
      <w:r>
        <w:rPr>
          <w:rFonts w:ascii="仿宋_GB2312" w:eastAsia="仿宋_GB2312"/>
          <w:b/>
          <w:bCs/>
          <w:sz w:val="32"/>
          <w:szCs w:val="32"/>
        </w:rPr>
        <w:t>勤</w:t>
      </w:r>
      <w:r>
        <w:rPr>
          <w:rFonts w:ascii="仿宋_GB2312" w:eastAsia="仿宋_GB2312"/>
          <w:sz w:val="32"/>
          <w:szCs w:val="32"/>
        </w:rPr>
        <w:t>：主要考核管理人员的工作态度、勤奋敬业精神和遵守劳动纪律情况。</w:t>
      </w:r>
      <w:r>
        <w:rPr>
          <w:rFonts w:hint="eastAsia" w:ascii="仿宋_GB2312" w:eastAsia="仿宋_GB2312"/>
          <w:sz w:val="32"/>
          <w:szCs w:val="32"/>
        </w:rPr>
        <w:t>具体包括：</w:t>
      </w:r>
      <w:r>
        <w:rPr>
          <w:rFonts w:ascii="仿宋_GB2312" w:eastAsia="仿宋_GB2312"/>
          <w:sz w:val="32"/>
          <w:szCs w:val="32"/>
        </w:rPr>
        <w:br w:type="textWrapping"/>
      </w:r>
      <w:r>
        <w:rPr>
          <w:rFonts w:hint="eastAsia" w:ascii="仿宋_GB2312" w:eastAsia="仿宋_GB2312"/>
          <w:sz w:val="32"/>
          <w:szCs w:val="32"/>
        </w:rPr>
        <w:t xml:space="preserve">    1.</w:t>
      </w:r>
      <w:r>
        <w:rPr>
          <w:rFonts w:ascii="仿宋_GB2312" w:eastAsia="仿宋_GB2312"/>
          <w:sz w:val="32"/>
          <w:szCs w:val="32"/>
        </w:rPr>
        <w:t>具备高度的责任心和敬业精神，对待工作认真负责、勤奋努力；</w:t>
      </w:r>
    </w:p>
    <w:p w14:paraId="02FA4044">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严格遵守学院的各项规章制度和劳动纪律，按时到岗、认真履职；</w:t>
      </w:r>
    </w:p>
    <w:p w14:paraId="55801737">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w:t>
      </w:r>
      <w:r>
        <w:rPr>
          <w:rFonts w:ascii="仿宋_GB2312" w:eastAsia="仿宋_GB2312"/>
          <w:sz w:val="32"/>
          <w:szCs w:val="32"/>
        </w:rPr>
        <w:t>积极主动地完成工作任务，不推诿、不敷衍塞责</w:t>
      </w:r>
      <w:r>
        <w:rPr>
          <w:rFonts w:hint="eastAsia" w:ascii="仿宋_GB2312" w:eastAsia="仿宋_GB2312"/>
          <w:sz w:val="32"/>
          <w:szCs w:val="32"/>
          <w:lang w:eastAsia="zh-CN"/>
        </w:rPr>
        <w:t>；</w:t>
      </w:r>
    </w:p>
    <w:p w14:paraId="61CDFE73">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4.出勤率95%及以上。</w:t>
      </w:r>
    </w:p>
    <w:p w14:paraId="2E0780C3">
      <w:pPr>
        <w:spacing w:line="560" w:lineRule="exact"/>
        <w:ind w:firstLine="643" w:firstLineChars="200"/>
        <w:rPr>
          <w:rFonts w:ascii="仿宋_GB2312" w:eastAsia="仿宋_GB2312"/>
          <w:sz w:val="32"/>
          <w:szCs w:val="32"/>
        </w:rPr>
      </w:pPr>
      <w:r>
        <w:rPr>
          <w:rFonts w:ascii="仿宋_GB2312" w:eastAsia="仿宋_GB2312"/>
          <w:b/>
          <w:bCs/>
          <w:sz w:val="32"/>
          <w:szCs w:val="32"/>
        </w:rPr>
        <w:t>绩</w:t>
      </w:r>
      <w:r>
        <w:rPr>
          <w:rFonts w:ascii="仿宋_GB2312" w:eastAsia="仿宋_GB2312"/>
          <w:sz w:val="32"/>
          <w:szCs w:val="32"/>
        </w:rPr>
        <w:t>：主要考核管理人员履行岗位职责情况、工作成果及效率。具体包括</w:t>
      </w:r>
      <w:r>
        <w:rPr>
          <w:rFonts w:hint="eastAsia" w:ascii="仿宋_GB2312" w:eastAsia="仿宋_GB2312"/>
          <w:sz w:val="32"/>
          <w:szCs w:val="32"/>
        </w:rPr>
        <w:t>：</w:t>
      </w:r>
      <w:r>
        <w:rPr>
          <w:rFonts w:ascii="仿宋_GB2312" w:eastAsia="仿宋_GB2312"/>
          <w:sz w:val="32"/>
          <w:szCs w:val="32"/>
        </w:rPr>
        <w:br w:type="textWrapping"/>
      </w:r>
      <w:r>
        <w:rPr>
          <w:rFonts w:hint="eastAsia" w:ascii="仿宋_GB2312" w:eastAsia="仿宋_GB2312"/>
          <w:sz w:val="32"/>
          <w:szCs w:val="32"/>
        </w:rPr>
        <w:t xml:space="preserve">    1.</w:t>
      </w:r>
      <w:r>
        <w:rPr>
          <w:rFonts w:ascii="仿宋_GB2312" w:eastAsia="仿宋_GB2312"/>
          <w:sz w:val="32"/>
          <w:szCs w:val="32"/>
        </w:rPr>
        <w:t>在岗位工作中所取得的成绩和效果，如工作效率、工作质量、工作创新等方面；</w:t>
      </w:r>
    </w:p>
    <w:p w14:paraId="70E372E8">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w:t>
      </w:r>
      <w:r>
        <w:rPr>
          <w:rFonts w:ascii="仿宋_GB2312" w:eastAsia="仿宋_GB2312"/>
          <w:sz w:val="32"/>
          <w:szCs w:val="32"/>
        </w:rPr>
        <w:t>在</w:t>
      </w:r>
      <w:r>
        <w:rPr>
          <w:rFonts w:hint="eastAsia" w:ascii="仿宋_GB2312" w:eastAsia="仿宋_GB2312"/>
          <w:sz w:val="32"/>
          <w:szCs w:val="32"/>
        </w:rPr>
        <w:t>本职</w:t>
      </w:r>
      <w:r>
        <w:rPr>
          <w:rFonts w:ascii="仿宋_GB2312" w:eastAsia="仿宋_GB2312"/>
          <w:sz w:val="32"/>
          <w:szCs w:val="32"/>
        </w:rPr>
        <w:t>工作中的贡献和影响力</w:t>
      </w:r>
      <w:r>
        <w:rPr>
          <w:rFonts w:hint="eastAsia" w:ascii="仿宋_GB2312" w:eastAsia="仿宋_GB2312"/>
          <w:sz w:val="32"/>
          <w:szCs w:val="32"/>
          <w:lang w:eastAsia="zh-CN"/>
        </w:rPr>
        <w:t>；</w:t>
      </w:r>
    </w:p>
    <w:p w14:paraId="60BC25B7">
      <w:pPr>
        <w:numPr>
          <w:ilvl w:val="0"/>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ascii="仿宋_GB2312" w:eastAsia="仿宋_GB2312"/>
          <w:sz w:val="32"/>
          <w:szCs w:val="32"/>
        </w:rPr>
        <w:t>工作成果对学院的管理水平提升和整体发展产生了积极影响</w:t>
      </w:r>
      <w:r>
        <w:rPr>
          <w:rFonts w:hint="eastAsia" w:ascii="仿宋_GB2312" w:eastAsia="仿宋_GB2312"/>
          <w:sz w:val="32"/>
          <w:szCs w:val="32"/>
          <w:lang w:eastAsia="zh-CN"/>
        </w:rPr>
        <w:t>；</w:t>
      </w:r>
    </w:p>
    <w:p w14:paraId="3693A963">
      <w:pPr>
        <w:numPr>
          <w:ilvl w:val="0"/>
          <w:numId w:val="0"/>
        </w:numPr>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5.年度综合评价得分85分及以上。</w:t>
      </w:r>
    </w:p>
    <w:p w14:paraId="2CFFCC00">
      <w:pPr>
        <w:spacing w:line="560" w:lineRule="exact"/>
        <w:ind w:firstLine="643" w:firstLineChars="200"/>
        <w:rPr>
          <w:rFonts w:ascii="仿宋_GB2312" w:eastAsia="仿宋_GB2312"/>
          <w:sz w:val="32"/>
          <w:szCs w:val="32"/>
        </w:rPr>
      </w:pPr>
      <w:r>
        <w:rPr>
          <w:rFonts w:ascii="仿宋_GB2312" w:eastAsia="仿宋_GB2312"/>
          <w:b/>
          <w:bCs/>
          <w:sz w:val="32"/>
          <w:szCs w:val="32"/>
        </w:rPr>
        <w:t>廉</w:t>
      </w:r>
      <w:r>
        <w:rPr>
          <w:rFonts w:ascii="仿宋_GB2312" w:eastAsia="仿宋_GB2312"/>
          <w:sz w:val="32"/>
          <w:szCs w:val="32"/>
        </w:rPr>
        <w:t>：主要考核</w:t>
      </w:r>
      <w:r>
        <w:rPr>
          <w:rFonts w:hint="eastAsia" w:ascii="仿宋_GB2312" w:eastAsia="仿宋_GB2312"/>
          <w:sz w:val="32"/>
          <w:szCs w:val="32"/>
        </w:rPr>
        <w:t>贯彻执行上级关于廉政建设的部署和要求，坚持原则、</w:t>
      </w:r>
      <w:r>
        <w:rPr>
          <w:rFonts w:ascii="仿宋_GB2312" w:eastAsia="仿宋_GB2312"/>
          <w:sz w:val="32"/>
          <w:szCs w:val="32"/>
        </w:rPr>
        <w:t>廉洁自律</w:t>
      </w:r>
      <w:r>
        <w:rPr>
          <w:rFonts w:hint="eastAsia" w:ascii="仿宋_GB2312" w:eastAsia="仿宋_GB2312"/>
          <w:sz w:val="32"/>
          <w:szCs w:val="32"/>
        </w:rPr>
        <w:t>、忠于职守、求真务实、自觉抵制不正之风的</w:t>
      </w:r>
      <w:r>
        <w:rPr>
          <w:rFonts w:ascii="仿宋_GB2312" w:eastAsia="仿宋_GB2312"/>
          <w:sz w:val="32"/>
          <w:szCs w:val="32"/>
        </w:rPr>
        <w:t>情况。</w:t>
      </w:r>
      <w:r>
        <w:rPr>
          <w:rFonts w:hint="eastAsia" w:ascii="仿宋_GB2312" w:eastAsia="仿宋_GB2312"/>
          <w:sz w:val="32"/>
          <w:szCs w:val="32"/>
        </w:rPr>
        <w:t>具体包括：</w:t>
      </w:r>
    </w:p>
    <w:p w14:paraId="6C41F2C4">
      <w:pPr>
        <w:spacing w:line="560" w:lineRule="exact"/>
        <w:ind w:firstLine="6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在工作中始终保持清正廉洁的作风，严格遵守国家的法律法规和学院的各项规章制度；</w:t>
      </w:r>
    </w:p>
    <w:p w14:paraId="390B3015">
      <w:pPr>
        <w:spacing w:line="560" w:lineRule="exact"/>
        <w:ind w:firstLine="6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自觉抵制各种不正之风和腐败行为，公私分明、廉洁奉公；</w:t>
      </w:r>
    </w:p>
    <w:p w14:paraId="7D40583D">
      <w:pPr>
        <w:spacing w:line="560" w:lineRule="exact"/>
        <w:ind w:firstLine="6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加强自我约束和监督，不断提高自身的廉洁意识和自律能力。</w:t>
      </w:r>
    </w:p>
    <w:bookmarkEnd w:id="6"/>
    <w:p w14:paraId="2886085C">
      <w:pPr>
        <w:spacing w:line="560" w:lineRule="exact"/>
        <w:ind w:firstLine="600" w:firstLineChars="200"/>
        <w:rPr>
          <w:rFonts w:hint="eastAsia" w:ascii="黑体" w:hAnsi="黑体" w:eastAsia="黑体"/>
          <w:sz w:val="30"/>
          <w:szCs w:val="30"/>
          <w:lang w:val="en-US" w:eastAsia="zh-CN"/>
        </w:rPr>
      </w:pPr>
      <w:r>
        <w:rPr>
          <w:rFonts w:hint="eastAsia" w:ascii="黑体" w:hAnsi="黑体" w:eastAsia="黑体"/>
          <w:sz w:val="30"/>
          <w:szCs w:val="30"/>
        </w:rPr>
        <w:t>二、社会服务</w:t>
      </w:r>
      <w:r>
        <w:rPr>
          <w:rFonts w:hint="eastAsia" w:ascii="黑体" w:hAnsi="黑体" w:eastAsia="黑体"/>
          <w:sz w:val="30"/>
          <w:szCs w:val="30"/>
          <w:lang w:val="en-US" w:eastAsia="zh-CN"/>
        </w:rPr>
        <w:t>工作</w:t>
      </w:r>
    </w:p>
    <w:p w14:paraId="4E3D1AD6">
      <w:pPr>
        <w:spacing w:line="560" w:lineRule="exact"/>
        <w:ind w:firstLine="960" w:firstLineChars="300"/>
        <w:rPr>
          <w:rFonts w:hint="default" w:ascii="仿宋_GB2312" w:hAnsi="仿宋_GB2312" w:eastAsia="仿宋_GB2312" w:cs="仿宋_GB2312"/>
          <w:color w:val="000000"/>
          <w:sz w:val="32"/>
          <w:szCs w:val="32"/>
          <w:lang w:val="en-US" w:eastAsia="zh-CN"/>
        </w:rPr>
      </w:pPr>
      <w:r>
        <w:rPr>
          <w:rFonts w:hint="eastAsia" w:ascii="仿宋_GB2312" w:eastAsia="仿宋_GB2312"/>
          <w:sz w:val="32"/>
          <w:szCs w:val="32"/>
          <w:lang w:val="en-US" w:eastAsia="zh-CN"/>
        </w:rPr>
        <w:t>根据学院安排 ，</w:t>
      </w:r>
      <w:r>
        <w:rPr>
          <w:rFonts w:hint="eastAsia" w:ascii="仿宋_GB2312" w:eastAsia="仿宋_GB2312"/>
          <w:sz w:val="32"/>
          <w:szCs w:val="32"/>
        </w:rPr>
        <w:t>完成</w:t>
      </w:r>
      <w:r>
        <w:rPr>
          <w:rFonts w:hint="eastAsia" w:ascii="仿宋_GB2312" w:eastAsia="仿宋_GB2312"/>
          <w:sz w:val="32"/>
          <w:szCs w:val="32"/>
          <w:lang w:val="en-US" w:eastAsia="zh-CN"/>
        </w:rPr>
        <w:t>学院招生宣传、</w:t>
      </w:r>
      <w:bookmarkEnd w:id="5"/>
      <w:r>
        <w:rPr>
          <w:rFonts w:hint="eastAsia" w:ascii="仿宋_GB2312" w:eastAsia="仿宋_GB2312"/>
          <w:sz w:val="32"/>
          <w:szCs w:val="32"/>
          <w:lang w:val="en-US" w:eastAsia="zh-CN"/>
        </w:rPr>
        <w:t>考务等工作。</w:t>
      </w:r>
    </w:p>
    <w:p w14:paraId="7C43C821">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48BE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8FD7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F8FD7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C7067"/>
    <w:rsid w:val="02C478D9"/>
    <w:rsid w:val="03B63095"/>
    <w:rsid w:val="04471099"/>
    <w:rsid w:val="0A122E2A"/>
    <w:rsid w:val="0A9E4135"/>
    <w:rsid w:val="0AF836E7"/>
    <w:rsid w:val="0C893F1F"/>
    <w:rsid w:val="0EA90E40"/>
    <w:rsid w:val="110034B4"/>
    <w:rsid w:val="117E21D6"/>
    <w:rsid w:val="11E02DF3"/>
    <w:rsid w:val="13F46DAF"/>
    <w:rsid w:val="16B133B1"/>
    <w:rsid w:val="17286C59"/>
    <w:rsid w:val="21637849"/>
    <w:rsid w:val="221779C5"/>
    <w:rsid w:val="237D55B6"/>
    <w:rsid w:val="256B64E9"/>
    <w:rsid w:val="29D07A70"/>
    <w:rsid w:val="2B026C5E"/>
    <w:rsid w:val="2C46488E"/>
    <w:rsid w:val="2C5E7EEE"/>
    <w:rsid w:val="2D0623BF"/>
    <w:rsid w:val="2EA479A2"/>
    <w:rsid w:val="2EE54A9F"/>
    <w:rsid w:val="339D1DE0"/>
    <w:rsid w:val="33A160A0"/>
    <w:rsid w:val="37AA11A5"/>
    <w:rsid w:val="391B2CAD"/>
    <w:rsid w:val="39C35FC6"/>
    <w:rsid w:val="3A337E72"/>
    <w:rsid w:val="3A7A134D"/>
    <w:rsid w:val="3D530DD6"/>
    <w:rsid w:val="3E4D2AEB"/>
    <w:rsid w:val="3EAE7086"/>
    <w:rsid w:val="3F0602CA"/>
    <w:rsid w:val="420D3236"/>
    <w:rsid w:val="428D5A86"/>
    <w:rsid w:val="42F57F31"/>
    <w:rsid w:val="437D48DE"/>
    <w:rsid w:val="459D5786"/>
    <w:rsid w:val="45E944FD"/>
    <w:rsid w:val="48007F0A"/>
    <w:rsid w:val="483A1196"/>
    <w:rsid w:val="49E21FBB"/>
    <w:rsid w:val="4A4F511A"/>
    <w:rsid w:val="4CC0351C"/>
    <w:rsid w:val="4D334ACD"/>
    <w:rsid w:val="4F037F00"/>
    <w:rsid w:val="523F261A"/>
    <w:rsid w:val="542902D8"/>
    <w:rsid w:val="56495DE6"/>
    <w:rsid w:val="567E4ABB"/>
    <w:rsid w:val="56B12DF0"/>
    <w:rsid w:val="56EF10FA"/>
    <w:rsid w:val="588E5448"/>
    <w:rsid w:val="59037ECF"/>
    <w:rsid w:val="597C29DE"/>
    <w:rsid w:val="5999035A"/>
    <w:rsid w:val="5A2F5DE0"/>
    <w:rsid w:val="5A600ED8"/>
    <w:rsid w:val="5AE23D07"/>
    <w:rsid w:val="5C49207F"/>
    <w:rsid w:val="5CB747E5"/>
    <w:rsid w:val="5D0809BC"/>
    <w:rsid w:val="61620911"/>
    <w:rsid w:val="66477399"/>
    <w:rsid w:val="66850031"/>
    <w:rsid w:val="66FF7D39"/>
    <w:rsid w:val="674C4AE2"/>
    <w:rsid w:val="683E67B7"/>
    <w:rsid w:val="6A092596"/>
    <w:rsid w:val="6D7A7229"/>
    <w:rsid w:val="6E2C24BF"/>
    <w:rsid w:val="6F6917E9"/>
    <w:rsid w:val="711526F1"/>
    <w:rsid w:val="71660025"/>
    <w:rsid w:val="733C4DB6"/>
    <w:rsid w:val="73E103FE"/>
    <w:rsid w:val="75E75669"/>
    <w:rsid w:val="769B75C7"/>
    <w:rsid w:val="772A24F0"/>
    <w:rsid w:val="775A7F45"/>
    <w:rsid w:val="79906E52"/>
    <w:rsid w:val="7A3257CE"/>
    <w:rsid w:val="7E1967DD"/>
    <w:rsid w:val="7E586CA9"/>
    <w:rsid w:val="7EA523B3"/>
    <w:rsid w:val="7EE2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12906</Words>
  <Characters>13294</Characters>
  <Lines>0</Lines>
  <Paragraphs>0</Paragraphs>
  <TotalTime>6</TotalTime>
  <ScaleCrop>false</ScaleCrop>
  <LinksUpToDate>false</LinksUpToDate>
  <CharactersWithSpaces>13385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2025-01-16T08:44:00Z</dcterms:created>
  <dc:creator>Administrator</dc:creator>
  <cp:lastModifiedBy>XI</cp:lastModifiedBy>
  <dcterms:modified xsi:type="dcterms:W3CDTF">2025-10-11T00:53:25Z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E56054586E3140DEB485529F0FB3A1B0_13</vt:lpwstr>
  </property>
  <property fmtid="{D5CDD505-2E9C-101B-9397-08002B2CF9AE}" pid="4" name="KSOTemplateDocerSaveRecord">
    <vt:lpwstr>eyJoZGlkIjoiYjU4Y2JhYmFkYjM5ZjBhN2I2ODA2NThkZWQwNmYyYzEiLCJ1c2VySWQiOiI1NTIxMTUxMDYifQ==</vt:lpwstr>
  </property>
</Properties>
</file>